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2BA8" w14:textId="1ECE1030" w:rsidR="00A4398D" w:rsidRDefault="00A4398D" w:rsidP="00A4398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267F">
        <w:rPr>
          <w:rFonts w:ascii="Times New Roman" w:hAnsi="Times New Roman" w:cs="Times New Roman"/>
          <w:bCs/>
          <w:sz w:val="24"/>
          <w:szCs w:val="24"/>
        </w:rPr>
        <w:t>Molfetta, 16 marzo 2022</w:t>
      </w:r>
    </w:p>
    <w:p w14:paraId="624FB5BC" w14:textId="77777777" w:rsidR="00A4398D" w:rsidRDefault="00A4398D" w:rsidP="00A4398D">
      <w:pPr>
        <w:rPr>
          <w:rFonts w:ascii="Times New Roman" w:hAnsi="Times New Roman" w:cs="Times New Roman"/>
          <w:b/>
          <w:smallCaps/>
          <w:sz w:val="26"/>
          <w:szCs w:val="26"/>
        </w:rPr>
      </w:pPr>
    </w:p>
    <w:p w14:paraId="2896E766" w14:textId="77777777" w:rsidR="00A4398D" w:rsidRDefault="00A4398D" w:rsidP="00C57C7C">
      <w:pPr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</w:p>
    <w:p w14:paraId="62F1C68C" w14:textId="26FBE542" w:rsidR="001A0567" w:rsidRPr="00FE4F78" w:rsidRDefault="00C554CE" w:rsidP="00C57C7C">
      <w:pPr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FE4F78">
        <w:rPr>
          <w:rFonts w:ascii="Times New Roman" w:hAnsi="Times New Roman" w:cs="Times New Roman"/>
          <w:b/>
          <w:smallCaps/>
          <w:sz w:val="26"/>
          <w:szCs w:val="26"/>
        </w:rPr>
        <w:t xml:space="preserve">Comunicato </w:t>
      </w:r>
      <w:r w:rsidR="00650BD5" w:rsidRPr="00FE4F78">
        <w:rPr>
          <w:rFonts w:ascii="Times New Roman" w:hAnsi="Times New Roman" w:cs="Times New Roman"/>
          <w:b/>
          <w:smallCaps/>
          <w:sz w:val="26"/>
          <w:szCs w:val="26"/>
        </w:rPr>
        <w:t>dei vescovi della puglia</w:t>
      </w:r>
    </w:p>
    <w:p w14:paraId="705ACF35" w14:textId="77777777" w:rsidR="00307093" w:rsidRPr="00FE4F78" w:rsidRDefault="00307093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CC291A" w14:textId="77777777" w:rsidR="00C57C7C" w:rsidRPr="00FE4F78" w:rsidRDefault="00C57C7C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51A63C" w14:textId="77777777" w:rsidR="00C57C7C" w:rsidRPr="00FE4F78" w:rsidRDefault="00C57C7C" w:rsidP="00C57C7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>La ripresa di una prudente normalità e l’intenzione del Governo di porre fine allo stato di emergenza entro il 31 marzo p.v., ci permettono di guardare con maggiore serenità anche alla celebrazione delle feste religiose.</w:t>
      </w:r>
    </w:p>
    <w:p w14:paraId="746312D3" w14:textId="77777777" w:rsidR="000B020E" w:rsidRPr="00FE4F78" w:rsidRDefault="000B020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D6305A" w14:textId="1C75D578" w:rsidR="00A17D0F" w:rsidRPr="00FE4F78" w:rsidRDefault="003869CB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 xml:space="preserve">È vivo desiderio dei Vescovi </w:t>
      </w:r>
      <w:r w:rsidR="00FD3CDF" w:rsidRPr="00FE4F78">
        <w:rPr>
          <w:rFonts w:ascii="Times New Roman" w:hAnsi="Times New Roman" w:cs="Times New Roman"/>
          <w:sz w:val="24"/>
          <w:szCs w:val="24"/>
        </w:rPr>
        <w:t>delle Diocesi pugliesi</w:t>
      </w:r>
      <w:r w:rsidR="00F15040" w:rsidRPr="00FE4F78">
        <w:rPr>
          <w:rFonts w:ascii="Times New Roman" w:hAnsi="Times New Roman" w:cs="Times New Roman"/>
          <w:sz w:val="24"/>
          <w:szCs w:val="24"/>
        </w:rPr>
        <w:t>, infatti,</w:t>
      </w:r>
      <w:r w:rsidR="00FD3CDF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A17D0F" w:rsidRPr="00FE4F78">
        <w:rPr>
          <w:rFonts w:ascii="Times New Roman" w:hAnsi="Times New Roman" w:cs="Times New Roman"/>
          <w:sz w:val="24"/>
          <w:szCs w:val="24"/>
        </w:rPr>
        <w:t xml:space="preserve">ridare vita a questi momenti religiosi e sociali così importanti per </w:t>
      </w:r>
      <w:r w:rsidR="008328B7" w:rsidRPr="00FE4F78">
        <w:rPr>
          <w:rFonts w:ascii="Times New Roman" w:hAnsi="Times New Roman" w:cs="Times New Roman"/>
          <w:sz w:val="24"/>
          <w:szCs w:val="24"/>
        </w:rPr>
        <w:t>il cammino</w:t>
      </w:r>
      <w:r w:rsidR="00A17D0F" w:rsidRPr="00FE4F78">
        <w:rPr>
          <w:rFonts w:ascii="Times New Roman" w:hAnsi="Times New Roman" w:cs="Times New Roman"/>
          <w:sz w:val="24"/>
          <w:szCs w:val="24"/>
        </w:rPr>
        <w:t xml:space="preserve"> delle nostre comunità ecclesiali, </w:t>
      </w:r>
      <w:r w:rsidR="008328B7" w:rsidRPr="00FE4F78">
        <w:rPr>
          <w:rFonts w:ascii="Times New Roman" w:hAnsi="Times New Roman" w:cs="Times New Roman"/>
          <w:sz w:val="24"/>
          <w:szCs w:val="24"/>
        </w:rPr>
        <w:t>sapendo tener</w:t>
      </w:r>
      <w:r w:rsidR="00A17D0F" w:rsidRPr="00FE4F78">
        <w:rPr>
          <w:rFonts w:ascii="Times New Roman" w:hAnsi="Times New Roman" w:cs="Times New Roman"/>
          <w:sz w:val="24"/>
          <w:szCs w:val="24"/>
        </w:rPr>
        <w:t xml:space="preserve"> sempre insieme </w:t>
      </w:r>
      <w:r w:rsidRPr="00FE4F78">
        <w:rPr>
          <w:rFonts w:ascii="Times New Roman" w:hAnsi="Times New Roman" w:cs="Times New Roman"/>
          <w:sz w:val="24"/>
          <w:szCs w:val="24"/>
        </w:rPr>
        <w:t>i percorsi di catechesi, i momenti celebrativi e le scelte di carità</w:t>
      </w:r>
      <w:r w:rsidR="00A17D0F" w:rsidRPr="00FE4F78">
        <w:rPr>
          <w:rFonts w:ascii="Times New Roman" w:hAnsi="Times New Roman" w:cs="Times New Roman"/>
          <w:sz w:val="24"/>
          <w:szCs w:val="24"/>
        </w:rPr>
        <w:t>,</w:t>
      </w:r>
      <w:r w:rsidR="008328B7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A17D0F" w:rsidRPr="00FE4F78">
        <w:rPr>
          <w:rFonts w:ascii="Times New Roman" w:hAnsi="Times New Roman" w:cs="Times New Roman"/>
          <w:sz w:val="24"/>
          <w:szCs w:val="24"/>
        </w:rPr>
        <w:t>cos</w:t>
      </w:r>
      <w:r w:rsidR="008328B7" w:rsidRPr="00FE4F78">
        <w:rPr>
          <w:rFonts w:ascii="Times New Roman" w:hAnsi="Times New Roman" w:cs="Times New Roman"/>
          <w:sz w:val="24"/>
          <w:szCs w:val="24"/>
        </w:rPr>
        <w:t>ì</w:t>
      </w:r>
      <w:r w:rsidR="00A17D0F" w:rsidRPr="00FE4F78">
        <w:rPr>
          <w:rFonts w:ascii="Times New Roman" w:hAnsi="Times New Roman" w:cs="Times New Roman"/>
          <w:sz w:val="24"/>
          <w:szCs w:val="24"/>
        </w:rPr>
        <w:t xml:space="preserve"> come </w:t>
      </w:r>
      <w:r w:rsidR="00F15040" w:rsidRPr="00FE4F78">
        <w:rPr>
          <w:rFonts w:ascii="Times New Roman" w:hAnsi="Times New Roman" w:cs="Times New Roman"/>
          <w:sz w:val="24"/>
          <w:szCs w:val="24"/>
        </w:rPr>
        <w:t>ricordato</w:t>
      </w:r>
      <w:r w:rsidR="008328B7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F15040" w:rsidRPr="00FE4F78">
        <w:rPr>
          <w:rFonts w:ascii="Times New Roman" w:hAnsi="Times New Roman" w:cs="Times New Roman"/>
          <w:sz w:val="24"/>
          <w:szCs w:val="24"/>
        </w:rPr>
        <w:t>nel</w:t>
      </w:r>
      <w:r w:rsidR="00A17D0F" w:rsidRPr="00FE4F78">
        <w:rPr>
          <w:rFonts w:ascii="Times New Roman" w:hAnsi="Times New Roman" w:cs="Times New Roman"/>
          <w:sz w:val="24"/>
          <w:szCs w:val="24"/>
        </w:rPr>
        <w:t xml:space="preserve"> documento</w:t>
      </w:r>
      <w:r w:rsidR="00F15040" w:rsidRPr="00FE4F78">
        <w:rPr>
          <w:rFonts w:ascii="Times New Roman" w:hAnsi="Times New Roman" w:cs="Times New Roman"/>
          <w:sz w:val="24"/>
          <w:szCs w:val="24"/>
        </w:rPr>
        <w:t xml:space="preserve"> “L’annuncio del Vangelo nelle feste religiose popolari”, pubblicato nel 2020 </w:t>
      </w:r>
      <w:r w:rsidR="00A17D0F" w:rsidRPr="00FE4F78">
        <w:rPr>
          <w:rFonts w:ascii="Times New Roman" w:hAnsi="Times New Roman" w:cs="Times New Roman"/>
          <w:sz w:val="24"/>
          <w:szCs w:val="24"/>
        </w:rPr>
        <w:t>d</w:t>
      </w:r>
      <w:r w:rsidR="00F15040" w:rsidRPr="00FE4F78">
        <w:rPr>
          <w:rFonts w:ascii="Times New Roman" w:hAnsi="Times New Roman" w:cs="Times New Roman"/>
          <w:sz w:val="24"/>
          <w:szCs w:val="24"/>
        </w:rPr>
        <w:t>a</w:t>
      </w:r>
      <w:r w:rsidR="00A17D0F" w:rsidRPr="00FE4F78">
        <w:rPr>
          <w:rFonts w:ascii="Times New Roman" w:hAnsi="Times New Roman" w:cs="Times New Roman"/>
          <w:sz w:val="24"/>
          <w:szCs w:val="24"/>
        </w:rPr>
        <w:t>lla C</w:t>
      </w:r>
      <w:r w:rsidR="00F15040" w:rsidRPr="00FE4F78">
        <w:rPr>
          <w:rFonts w:ascii="Times New Roman" w:hAnsi="Times New Roman" w:cs="Times New Roman"/>
          <w:sz w:val="24"/>
          <w:szCs w:val="24"/>
        </w:rPr>
        <w:t>onferenza Episcopale Pugliese</w:t>
      </w:r>
      <w:r w:rsidR="00A17D0F" w:rsidRPr="00FE4F78">
        <w:rPr>
          <w:rFonts w:ascii="Times New Roman" w:hAnsi="Times New Roman" w:cs="Times New Roman"/>
          <w:sz w:val="24"/>
          <w:szCs w:val="24"/>
        </w:rPr>
        <w:t>.</w:t>
      </w:r>
    </w:p>
    <w:p w14:paraId="0F099E60" w14:textId="77777777" w:rsidR="000B020E" w:rsidRPr="00FE4F78" w:rsidRDefault="000B020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0D8CC2" w14:textId="0F24CC17" w:rsidR="00A17D0F" w:rsidRPr="00FE4F78" w:rsidRDefault="00A17D0F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 xml:space="preserve">Le feste religiose </w:t>
      </w:r>
      <w:r w:rsidR="004D71DE" w:rsidRPr="00FE4F78">
        <w:rPr>
          <w:rFonts w:ascii="Times New Roman" w:hAnsi="Times New Roman" w:cs="Times New Roman"/>
          <w:sz w:val="24"/>
          <w:szCs w:val="24"/>
        </w:rPr>
        <w:t>devono</w:t>
      </w:r>
      <w:r w:rsidR="003869CB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3D5EC7" w:rsidRPr="00FE4F78">
        <w:rPr>
          <w:rFonts w:ascii="Times New Roman" w:hAnsi="Times New Roman" w:cs="Times New Roman"/>
          <w:sz w:val="24"/>
          <w:szCs w:val="24"/>
        </w:rPr>
        <w:t>continuare a essere</w:t>
      </w:r>
      <w:r w:rsidR="00AE347C" w:rsidRPr="00FE4F78">
        <w:rPr>
          <w:rFonts w:ascii="Times New Roman" w:hAnsi="Times New Roman" w:cs="Times New Roman"/>
          <w:sz w:val="24"/>
          <w:szCs w:val="24"/>
        </w:rPr>
        <w:t xml:space="preserve">, </w:t>
      </w:r>
      <w:r w:rsidR="003869CB" w:rsidRPr="00FE4F78">
        <w:rPr>
          <w:rFonts w:ascii="Times New Roman" w:hAnsi="Times New Roman" w:cs="Times New Roman"/>
          <w:sz w:val="24"/>
          <w:szCs w:val="24"/>
        </w:rPr>
        <w:t>così</w:t>
      </w:r>
      <w:r w:rsidR="00AE347C" w:rsidRPr="00FE4F78">
        <w:rPr>
          <w:rFonts w:ascii="Times New Roman" w:hAnsi="Times New Roman" w:cs="Times New Roman"/>
          <w:sz w:val="24"/>
          <w:szCs w:val="24"/>
        </w:rPr>
        <w:t xml:space="preserve">, un momento forte, atteso e preparato </w:t>
      </w:r>
      <w:r w:rsidR="00D40147" w:rsidRPr="00FE4F78">
        <w:rPr>
          <w:rFonts w:ascii="Times New Roman" w:hAnsi="Times New Roman" w:cs="Times New Roman"/>
          <w:sz w:val="24"/>
          <w:szCs w:val="24"/>
        </w:rPr>
        <w:t>dalle nostre comunità</w:t>
      </w:r>
      <w:r w:rsidR="003869CB" w:rsidRPr="00FE4F78">
        <w:rPr>
          <w:rFonts w:ascii="Times New Roman" w:hAnsi="Times New Roman" w:cs="Times New Roman"/>
          <w:sz w:val="24"/>
          <w:szCs w:val="24"/>
        </w:rPr>
        <w:t>,</w:t>
      </w:r>
      <w:r w:rsidR="00AE347C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3869CB" w:rsidRPr="00FE4F78">
        <w:rPr>
          <w:rFonts w:ascii="Times New Roman" w:hAnsi="Times New Roman" w:cs="Times New Roman"/>
          <w:sz w:val="24"/>
          <w:szCs w:val="24"/>
        </w:rPr>
        <w:t xml:space="preserve">in cui </w:t>
      </w:r>
      <w:r w:rsidR="004D71DE" w:rsidRPr="00FE4F78">
        <w:rPr>
          <w:rFonts w:ascii="Times New Roman" w:hAnsi="Times New Roman" w:cs="Times New Roman"/>
          <w:sz w:val="24"/>
          <w:szCs w:val="24"/>
        </w:rPr>
        <w:t xml:space="preserve">si </w:t>
      </w:r>
      <w:r w:rsidR="003869CB" w:rsidRPr="00FE4F78">
        <w:rPr>
          <w:rFonts w:ascii="Times New Roman" w:hAnsi="Times New Roman" w:cs="Times New Roman"/>
          <w:sz w:val="24"/>
          <w:szCs w:val="24"/>
        </w:rPr>
        <w:t>esprime</w:t>
      </w:r>
      <w:r w:rsidR="004D71DE" w:rsidRPr="00FE4F78">
        <w:rPr>
          <w:rFonts w:ascii="Times New Roman" w:hAnsi="Times New Roman" w:cs="Times New Roman"/>
          <w:sz w:val="24"/>
          <w:szCs w:val="24"/>
        </w:rPr>
        <w:t xml:space="preserve"> la bellezza della religiosità popolare</w:t>
      </w:r>
      <w:r w:rsidR="00AE347C" w:rsidRPr="00FE4F78">
        <w:rPr>
          <w:rFonts w:ascii="Times New Roman" w:hAnsi="Times New Roman" w:cs="Times New Roman"/>
          <w:sz w:val="24"/>
          <w:szCs w:val="24"/>
        </w:rPr>
        <w:t>.</w:t>
      </w:r>
    </w:p>
    <w:p w14:paraId="45DDDE0B" w14:textId="77777777" w:rsidR="000B020E" w:rsidRPr="00FE4F78" w:rsidRDefault="000B020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9C37AA" w14:textId="35117E84" w:rsidR="00AE347C" w:rsidRPr="00FE4F78" w:rsidRDefault="00AE347C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 xml:space="preserve">Per questo motivo, a partire dal prossimo mese di aprile, sarà possibile </w:t>
      </w:r>
      <w:r w:rsidR="004D71DE" w:rsidRPr="00FE4F78">
        <w:rPr>
          <w:rFonts w:ascii="Times New Roman" w:hAnsi="Times New Roman" w:cs="Times New Roman"/>
          <w:sz w:val="24"/>
          <w:szCs w:val="24"/>
        </w:rPr>
        <w:t>autorizzare</w:t>
      </w:r>
      <w:r w:rsidRPr="00FE4F78">
        <w:rPr>
          <w:rFonts w:ascii="Times New Roman" w:hAnsi="Times New Roman" w:cs="Times New Roman"/>
          <w:sz w:val="24"/>
          <w:szCs w:val="24"/>
        </w:rPr>
        <w:t xml:space="preserve"> i Comitati delle feste religiose</w:t>
      </w:r>
      <w:r w:rsidR="004D71DE" w:rsidRPr="00FE4F78">
        <w:rPr>
          <w:rFonts w:ascii="Times New Roman" w:hAnsi="Times New Roman" w:cs="Times New Roman"/>
          <w:sz w:val="24"/>
          <w:szCs w:val="24"/>
        </w:rPr>
        <w:t xml:space="preserve"> a svolgere le attività loro proprie</w:t>
      </w:r>
      <w:r w:rsidRPr="00FE4F78">
        <w:rPr>
          <w:rFonts w:ascii="Times New Roman" w:hAnsi="Times New Roman" w:cs="Times New Roman"/>
          <w:sz w:val="24"/>
          <w:szCs w:val="24"/>
        </w:rPr>
        <w:t>, non dimenticando che essi devono essere debitamente approvati dalla competente autorità ecclesiastica.</w:t>
      </w:r>
    </w:p>
    <w:p w14:paraId="631075A2" w14:textId="77777777" w:rsidR="000B020E" w:rsidRPr="00FE4F78" w:rsidRDefault="000B020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DB1E1" w14:textId="43663673" w:rsidR="000B020E" w:rsidRPr="00FE4F78" w:rsidRDefault="00AE347C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 xml:space="preserve">Sempre a partire dal mese di aprile sarà possibile riprendere la pia pratica delle processioni, facendo in modo che alcuni volontari del servizio d’ordine </w:t>
      </w:r>
      <w:r w:rsidR="004D71DE" w:rsidRPr="00FE4F78">
        <w:rPr>
          <w:rFonts w:ascii="Times New Roman" w:hAnsi="Times New Roman" w:cs="Times New Roman"/>
          <w:sz w:val="24"/>
          <w:szCs w:val="24"/>
        </w:rPr>
        <w:t xml:space="preserve">ne </w:t>
      </w:r>
      <w:r w:rsidRPr="00FE4F78">
        <w:rPr>
          <w:rFonts w:ascii="Times New Roman" w:hAnsi="Times New Roman" w:cs="Times New Roman"/>
          <w:sz w:val="24"/>
          <w:szCs w:val="24"/>
        </w:rPr>
        <w:t xml:space="preserve">garantiscano </w:t>
      </w:r>
      <w:r w:rsidR="004D71DE" w:rsidRPr="00FE4F78">
        <w:rPr>
          <w:rFonts w:ascii="Times New Roman" w:hAnsi="Times New Roman" w:cs="Times New Roman"/>
          <w:sz w:val="24"/>
          <w:szCs w:val="24"/>
        </w:rPr>
        <w:t>lo svolgimento secondo le regole vigenti</w:t>
      </w:r>
      <w:r w:rsidR="00BB65A9" w:rsidRPr="00FE4F78">
        <w:rPr>
          <w:rFonts w:ascii="Times New Roman" w:hAnsi="Times New Roman" w:cs="Times New Roman"/>
          <w:sz w:val="24"/>
          <w:szCs w:val="24"/>
        </w:rPr>
        <w:t>.</w:t>
      </w:r>
      <w:r w:rsidR="008328B7" w:rsidRPr="00FE4F78">
        <w:rPr>
          <w:rFonts w:ascii="Times New Roman" w:hAnsi="Times New Roman" w:cs="Times New Roman"/>
          <w:sz w:val="24"/>
          <w:szCs w:val="24"/>
        </w:rPr>
        <w:t xml:space="preserve"> Le processioni e l</w:t>
      </w:r>
      <w:r w:rsidR="00BB65A9" w:rsidRPr="00FE4F78">
        <w:rPr>
          <w:rFonts w:ascii="Times New Roman" w:hAnsi="Times New Roman" w:cs="Times New Roman"/>
          <w:sz w:val="24"/>
          <w:szCs w:val="24"/>
        </w:rPr>
        <w:t>e celebrazioni</w:t>
      </w:r>
      <w:r w:rsidR="008328B7" w:rsidRPr="00FE4F78">
        <w:rPr>
          <w:rFonts w:ascii="Times New Roman" w:hAnsi="Times New Roman" w:cs="Times New Roman"/>
          <w:sz w:val="24"/>
          <w:szCs w:val="24"/>
        </w:rPr>
        <w:t xml:space="preserve"> all’aperto, tuttavia,</w:t>
      </w:r>
      <w:r w:rsidR="00BB65A9" w:rsidRPr="00FE4F78">
        <w:rPr>
          <w:rFonts w:ascii="Times New Roman" w:hAnsi="Times New Roman" w:cs="Times New Roman"/>
          <w:sz w:val="24"/>
          <w:szCs w:val="24"/>
        </w:rPr>
        <w:t xml:space="preserve"> saranno consentite</w:t>
      </w:r>
      <w:r w:rsidR="00C57C7C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BB65A9" w:rsidRPr="00FE4F78">
        <w:rPr>
          <w:rFonts w:ascii="Times New Roman" w:hAnsi="Times New Roman" w:cs="Times New Roman"/>
          <w:sz w:val="24"/>
          <w:szCs w:val="24"/>
        </w:rPr>
        <w:t>con il Nulla osta dell’Ordinario del luogo</w:t>
      </w:r>
      <w:r w:rsidR="00C57C7C" w:rsidRPr="00FE4F78">
        <w:rPr>
          <w:rFonts w:ascii="Times New Roman" w:hAnsi="Times New Roman" w:cs="Times New Roman"/>
          <w:sz w:val="24"/>
          <w:szCs w:val="24"/>
        </w:rPr>
        <w:t xml:space="preserve"> e, come previsto dalla </w:t>
      </w:r>
      <w:r w:rsidR="009911BB" w:rsidRPr="00FE4F78">
        <w:rPr>
          <w:rFonts w:ascii="Times New Roman" w:hAnsi="Times New Roman" w:cs="Times New Roman"/>
          <w:sz w:val="24"/>
          <w:szCs w:val="24"/>
        </w:rPr>
        <w:t>L</w:t>
      </w:r>
      <w:r w:rsidR="00C57C7C" w:rsidRPr="00FE4F78">
        <w:rPr>
          <w:rFonts w:ascii="Times New Roman" w:hAnsi="Times New Roman" w:cs="Times New Roman"/>
          <w:sz w:val="24"/>
          <w:szCs w:val="24"/>
        </w:rPr>
        <w:t>egge,</w:t>
      </w:r>
      <w:r w:rsidR="00B63E4A" w:rsidRPr="00FE4F78">
        <w:rPr>
          <w:rFonts w:ascii="Times New Roman" w:hAnsi="Times New Roman" w:cs="Times New Roman"/>
          <w:sz w:val="24"/>
          <w:szCs w:val="24"/>
        </w:rPr>
        <w:t xml:space="preserve"> previa comunicazione al Comune e all’Autorità di pubblica sicurezza</w:t>
      </w:r>
      <w:r w:rsidR="000A267F">
        <w:rPr>
          <w:rFonts w:ascii="Times New Roman" w:hAnsi="Times New Roman" w:cs="Times New Roman"/>
          <w:sz w:val="24"/>
          <w:szCs w:val="24"/>
        </w:rPr>
        <w:t>,</w:t>
      </w:r>
      <w:r w:rsidR="00B63E4A" w:rsidRPr="00FE4F78">
        <w:rPr>
          <w:rFonts w:ascii="Times New Roman" w:hAnsi="Times New Roman" w:cs="Times New Roman"/>
          <w:sz w:val="24"/>
          <w:szCs w:val="24"/>
        </w:rPr>
        <w:t xml:space="preserve"> </w:t>
      </w:r>
      <w:r w:rsidR="004112F7" w:rsidRPr="00FE4F78">
        <w:rPr>
          <w:rFonts w:ascii="Times New Roman" w:hAnsi="Times New Roman" w:cs="Times New Roman"/>
          <w:sz w:val="24"/>
          <w:szCs w:val="24"/>
        </w:rPr>
        <w:t>competente per territorio</w:t>
      </w:r>
      <w:r w:rsidR="000A267F">
        <w:rPr>
          <w:rFonts w:ascii="Times New Roman" w:hAnsi="Times New Roman" w:cs="Times New Roman"/>
          <w:sz w:val="24"/>
          <w:szCs w:val="24"/>
        </w:rPr>
        <w:t>,</w:t>
      </w:r>
      <w:r w:rsidR="004112F7" w:rsidRPr="00FE4F78">
        <w:rPr>
          <w:rFonts w:ascii="Times New Roman" w:hAnsi="Times New Roman" w:cs="Times New Roman"/>
          <w:sz w:val="24"/>
          <w:szCs w:val="24"/>
        </w:rPr>
        <w:t xml:space="preserve"> almeno 3 giorni prima</w:t>
      </w:r>
      <w:r w:rsidR="00F15040" w:rsidRPr="00FE4F78">
        <w:rPr>
          <w:rFonts w:ascii="Times New Roman" w:hAnsi="Times New Roman" w:cs="Times New Roman"/>
          <w:sz w:val="24"/>
          <w:szCs w:val="24"/>
        </w:rPr>
        <w:t>.</w:t>
      </w:r>
    </w:p>
    <w:p w14:paraId="18A5BF91" w14:textId="29B2E336" w:rsidR="004D71DE" w:rsidRPr="00FE4F78" w:rsidRDefault="004D71D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357AC" w14:textId="464FBE36" w:rsidR="004D71DE" w:rsidRPr="00FE4F78" w:rsidRDefault="004D71DE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>Le attuali emergenze umanitarie e le nuove povertà legate alla pandemia richiamano tutti a vivere queste manifestazioni con sobrietà e con segni concreti di solidale vicinanza.</w:t>
      </w:r>
    </w:p>
    <w:p w14:paraId="361DB90A" w14:textId="77777777" w:rsidR="00F15040" w:rsidRPr="00FE4F78" w:rsidRDefault="00F15040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50863B" w14:textId="77777777" w:rsidR="00F15040" w:rsidRPr="00FE4F78" w:rsidRDefault="00F15040" w:rsidP="00F150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F78">
        <w:rPr>
          <w:rFonts w:ascii="Times New Roman" w:hAnsi="Times New Roman" w:cs="Times New Roman"/>
          <w:sz w:val="24"/>
          <w:szCs w:val="24"/>
        </w:rPr>
        <w:t>In chiesa e nei luoghi chiusi le disposizioni di sicurezza anti-Covid rimarranno invariate, fino a nuove disposizioni.</w:t>
      </w:r>
    </w:p>
    <w:p w14:paraId="053A57DC" w14:textId="77777777" w:rsidR="00F15040" w:rsidRPr="00FE4F78" w:rsidRDefault="00F15040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93EE8" w14:textId="77777777" w:rsidR="00F15040" w:rsidRPr="00FE4F78" w:rsidRDefault="00F15040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FF15A8" w14:textId="77777777" w:rsidR="00B63E4A" w:rsidRPr="00FE4F78" w:rsidRDefault="00B63E4A" w:rsidP="0030709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63E4A" w:rsidRPr="00FE4F78" w:rsidSect="00507C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A6E2" w14:textId="77777777" w:rsidR="00191941" w:rsidRDefault="00191941" w:rsidP="000A267F">
      <w:r>
        <w:separator/>
      </w:r>
    </w:p>
  </w:endnote>
  <w:endnote w:type="continuationSeparator" w:id="0">
    <w:p w14:paraId="1E56A316" w14:textId="77777777" w:rsidR="00191941" w:rsidRDefault="00191941" w:rsidP="000A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995A" w14:textId="77777777" w:rsidR="00191941" w:rsidRDefault="00191941" w:rsidP="000A267F">
      <w:r>
        <w:separator/>
      </w:r>
    </w:p>
  </w:footnote>
  <w:footnote w:type="continuationSeparator" w:id="0">
    <w:p w14:paraId="263119C1" w14:textId="77777777" w:rsidR="00191941" w:rsidRDefault="00191941" w:rsidP="000A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554" w14:textId="77777777" w:rsidR="000A267F" w:rsidRPr="00FE5799" w:rsidRDefault="000A267F" w:rsidP="000A267F">
    <w:pPr>
      <w:jc w:val="center"/>
      <w:rPr>
        <w:rFonts w:ascii="Copperplate Gothic Light" w:hAnsi="Copperplate Gothic Light"/>
        <w:color w:val="006600"/>
        <w:sz w:val="40"/>
        <w:szCs w:val="40"/>
      </w:rPr>
    </w:pPr>
    <w:r w:rsidRPr="00FE5799">
      <w:rPr>
        <w:rFonts w:ascii="Copperplate Gothic Light" w:hAnsi="Copperplate Gothic Light"/>
        <w:color w:val="006600"/>
        <w:sz w:val="40"/>
        <w:szCs w:val="40"/>
      </w:rPr>
      <w:t>CONFERENZA EPISCOPALE PUGLIESE</w:t>
    </w:r>
  </w:p>
  <w:p w14:paraId="6BFFBDDF" w14:textId="77777777" w:rsidR="000A267F" w:rsidRPr="00FE5799" w:rsidRDefault="000A267F" w:rsidP="000A267F">
    <w:pPr>
      <w:jc w:val="center"/>
      <w:rPr>
        <w:rFonts w:ascii="Copperplate Gothic Light" w:hAnsi="Copperplate Gothic Light"/>
        <w:color w:val="006600"/>
        <w:sz w:val="24"/>
        <w:szCs w:val="24"/>
      </w:rPr>
    </w:pPr>
    <w:r w:rsidRPr="00FE5799">
      <w:rPr>
        <w:rFonts w:ascii="Copperplate Gothic Light" w:hAnsi="Copperplate Gothic Light"/>
        <w:color w:val="006600"/>
        <w:sz w:val="24"/>
        <w:szCs w:val="24"/>
      </w:rPr>
      <w:t>PONTIFICIO SEMINARIO REGIONALE PIO XI</w:t>
    </w:r>
  </w:p>
  <w:p w14:paraId="4D24035B" w14:textId="77777777" w:rsidR="000A267F" w:rsidRDefault="000A267F" w:rsidP="000A267F">
    <w:pPr>
      <w:jc w:val="center"/>
      <w:rPr>
        <w:rFonts w:ascii="Copperplate Gothic Light" w:hAnsi="Copperplate Gothic Light"/>
        <w:color w:val="006600"/>
        <w:sz w:val="20"/>
        <w:szCs w:val="20"/>
      </w:rPr>
    </w:pPr>
    <w:r w:rsidRPr="00FE5799">
      <w:rPr>
        <w:rFonts w:ascii="Copperplate Gothic Light" w:hAnsi="Copperplate Gothic Light"/>
        <w:color w:val="006600"/>
        <w:sz w:val="20"/>
        <w:szCs w:val="20"/>
      </w:rPr>
      <w:t>MOLFETTA</w:t>
    </w:r>
  </w:p>
  <w:p w14:paraId="6CDD8CCD" w14:textId="3B7BEEFC" w:rsidR="000A267F" w:rsidRDefault="000A267F" w:rsidP="000A267F">
    <w:pPr>
      <w:pStyle w:val="Intestazione"/>
    </w:pPr>
  </w:p>
  <w:p w14:paraId="1C8C06BA" w14:textId="77777777" w:rsidR="000A267F" w:rsidRPr="000A267F" w:rsidRDefault="000A267F" w:rsidP="000A2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9DC"/>
    <w:multiLevelType w:val="hybridMultilevel"/>
    <w:tmpl w:val="781646DE"/>
    <w:lvl w:ilvl="0" w:tplc="802205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0F"/>
    <w:rsid w:val="000A267F"/>
    <w:rsid w:val="000B020E"/>
    <w:rsid w:val="00191941"/>
    <w:rsid w:val="001A0567"/>
    <w:rsid w:val="00307093"/>
    <w:rsid w:val="003134C8"/>
    <w:rsid w:val="003869CB"/>
    <w:rsid w:val="003D5EC7"/>
    <w:rsid w:val="004112F7"/>
    <w:rsid w:val="0042557F"/>
    <w:rsid w:val="004D71DE"/>
    <w:rsid w:val="004F3B16"/>
    <w:rsid w:val="00507CBE"/>
    <w:rsid w:val="005D653B"/>
    <w:rsid w:val="00650BD5"/>
    <w:rsid w:val="008328B7"/>
    <w:rsid w:val="009911BB"/>
    <w:rsid w:val="00A17D0F"/>
    <w:rsid w:val="00A4398D"/>
    <w:rsid w:val="00AE347C"/>
    <w:rsid w:val="00B4016B"/>
    <w:rsid w:val="00B63E4A"/>
    <w:rsid w:val="00BB65A9"/>
    <w:rsid w:val="00C554CE"/>
    <w:rsid w:val="00C57C7C"/>
    <w:rsid w:val="00D40147"/>
    <w:rsid w:val="00EB16D4"/>
    <w:rsid w:val="00F15040"/>
    <w:rsid w:val="00FD3CDF"/>
    <w:rsid w:val="00FE4F78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F750"/>
  <w15:docId w15:val="{C49FF792-36C6-4810-9F00-A2213CF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C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8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8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3E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2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67F"/>
  </w:style>
  <w:style w:type="paragraph" w:styleId="Pidipagina">
    <w:name w:val="footer"/>
    <w:basedOn w:val="Normale"/>
    <w:link w:val="PidipaginaCarattere"/>
    <w:uiPriority w:val="99"/>
    <w:unhideWhenUsed/>
    <w:rsid w:val="000A2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Giuseppe</dc:creator>
  <cp:keywords/>
  <dc:description/>
  <cp:lastModifiedBy>Riccardo Losappio</cp:lastModifiedBy>
  <cp:revision>2</cp:revision>
  <cp:lastPrinted>2022-03-15T09:36:00Z</cp:lastPrinted>
  <dcterms:created xsi:type="dcterms:W3CDTF">2022-03-16T12:03:00Z</dcterms:created>
  <dcterms:modified xsi:type="dcterms:W3CDTF">2022-03-16T12:03:00Z</dcterms:modified>
</cp:coreProperties>
</file>