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8B64" w14:textId="77777777" w:rsidR="00525B9C" w:rsidRPr="00DB0CF8" w:rsidRDefault="00525B9C" w:rsidP="00525B9C">
      <w:pPr>
        <w:jc w:val="center"/>
        <w:rPr>
          <w:sz w:val="16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5FD38B7E" wp14:editId="5FD38B7F">
            <wp:extent cx="563245" cy="701675"/>
            <wp:effectExtent l="0" t="0" r="8255" b="3175"/>
            <wp:docPr id="1" name="Immagine 1" descr="Logo Pichi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hier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8B65" w14:textId="77777777" w:rsidR="00525B9C" w:rsidRPr="00DB0CF8" w:rsidRDefault="00525B9C" w:rsidP="00525B9C">
      <w:pPr>
        <w:pStyle w:val="Titolo1"/>
        <w:rPr>
          <w:rFonts w:ascii="Chaparral Pro" w:hAnsi="Chaparral Pro"/>
          <w:sz w:val="25"/>
        </w:rPr>
      </w:pPr>
      <w:r w:rsidRPr="00DB0CF8">
        <w:rPr>
          <w:rFonts w:ascii="Chaparral Pro" w:hAnsi="Chaparral Pro"/>
          <w:sz w:val="25"/>
        </w:rPr>
        <w:t>Mons. Giovan Battista Pichierri</w:t>
      </w:r>
    </w:p>
    <w:p w14:paraId="5FD38B66" w14:textId="77777777" w:rsidR="00525B9C" w:rsidRPr="00DB0CF8" w:rsidRDefault="00525B9C" w:rsidP="00525B9C">
      <w:pPr>
        <w:spacing w:after="0" w:line="240" w:lineRule="auto"/>
        <w:jc w:val="center"/>
        <w:rPr>
          <w:rFonts w:ascii="Chaparral Pro" w:hAnsi="Chaparral Pro"/>
          <w:sz w:val="16"/>
          <w:lang w:val="it-IT"/>
        </w:rPr>
      </w:pPr>
      <w:r w:rsidRPr="00DB0CF8">
        <w:rPr>
          <w:rFonts w:ascii="Chaparral Pro" w:hAnsi="Chaparral Pro"/>
          <w:sz w:val="16"/>
          <w:lang w:val="it-IT"/>
        </w:rPr>
        <w:t>ARCIVESCOVO</w:t>
      </w:r>
    </w:p>
    <w:p w14:paraId="5FD38B67" w14:textId="77777777" w:rsidR="00525B9C" w:rsidRPr="00DB0CF8" w:rsidRDefault="00525B9C" w:rsidP="00525B9C">
      <w:pPr>
        <w:spacing w:after="0" w:line="240" w:lineRule="auto"/>
        <w:jc w:val="center"/>
        <w:rPr>
          <w:rFonts w:ascii="Chaparral Pro" w:hAnsi="Chaparral Pro"/>
          <w:sz w:val="16"/>
          <w:lang w:val="it-IT"/>
        </w:rPr>
      </w:pPr>
      <w:r w:rsidRPr="00DB0CF8">
        <w:rPr>
          <w:rFonts w:ascii="Chaparral Pro" w:hAnsi="Chaparral Pro"/>
          <w:sz w:val="16"/>
          <w:lang w:val="it-IT"/>
        </w:rPr>
        <w:t>di TRANI - BARLETTA - BISCEGLIE</w:t>
      </w:r>
    </w:p>
    <w:p w14:paraId="5FD38B68" w14:textId="77777777" w:rsidR="00525B9C" w:rsidRPr="00DB0CF8" w:rsidRDefault="00525B9C" w:rsidP="00525B9C">
      <w:pPr>
        <w:spacing w:after="0" w:line="240" w:lineRule="auto"/>
        <w:jc w:val="center"/>
        <w:rPr>
          <w:rFonts w:ascii="Chaparral Pro" w:hAnsi="Chaparral Pro"/>
          <w:sz w:val="16"/>
        </w:rPr>
      </w:pPr>
      <w:r w:rsidRPr="00DB0CF8">
        <w:rPr>
          <w:rFonts w:ascii="Chaparral Pro" w:hAnsi="Chaparral Pro"/>
          <w:sz w:val="16"/>
        </w:rPr>
        <w:t>TITOLARE di NAZARETH</w:t>
      </w:r>
    </w:p>
    <w:p w14:paraId="5FD38B69" w14:textId="77777777" w:rsidR="00525B9C" w:rsidRPr="00F67938" w:rsidRDefault="00525B9C" w:rsidP="00525B9C">
      <w:pPr>
        <w:rPr>
          <w:rFonts w:ascii="Calibri" w:eastAsia="Calibri" w:hAnsi="Calibri" w:cs="Calibri"/>
          <w:color w:val="000000"/>
          <w:sz w:val="4"/>
          <w:szCs w:val="24"/>
          <w:lang w:val="it-IT"/>
        </w:rPr>
      </w:pPr>
    </w:p>
    <w:p w14:paraId="5FD38B6A" w14:textId="77777777" w:rsidR="005E091A" w:rsidRPr="00F67938" w:rsidRDefault="005E091A" w:rsidP="00A80888">
      <w:pPr>
        <w:spacing w:after="0"/>
        <w:jc w:val="center"/>
        <w:rPr>
          <w:rFonts w:ascii="Garamond" w:hAnsi="Garamond"/>
          <w:b/>
          <w:sz w:val="32"/>
          <w:szCs w:val="32"/>
          <w:lang w:val="it-IT"/>
        </w:rPr>
      </w:pPr>
      <w:r w:rsidRPr="00F67938">
        <w:rPr>
          <w:rFonts w:ascii="Garamond" w:hAnsi="Garamond"/>
          <w:b/>
          <w:sz w:val="32"/>
          <w:szCs w:val="32"/>
          <w:lang w:val="it-IT"/>
        </w:rPr>
        <w:t xml:space="preserve">GIORNATA MONDIALE DEL MIGRANTE E DEI RIFUGIATI </w:t>
      </w:r>
    </w:p>
    <w:p w14:paraId="5FD38B6B" w14:textId="77777777" w:rsidR="00A80888" w:rsidRPr="00F67938" w:rsidRDefault="00A80888" w:rsidP="00A80888">
      <w:pPr>
        <w:spacing w:after="0"/>
        <w:jc w:val="center"/>
        <w:rPr>
          <w:rFonts w:ascii="Garamond" w:hAnsi="Garamond"/>
          <w:i/>
          <w:sz w:val="26"/>
          <w:szCs w:val="26"/>
          <w:lang w:val="it-IT"/>
        </w:rPr>
      </w:pPr>
      <w:r w:rsidRPr="00F67938">
        <w:rPr>
          <w:rFonts w:ascii="Garamond" w:hAnsi="Garamond"/>
          <w:i/>
          <w:sz w:val="26"/>
          <w:szCs w:val="26"/>
          <w:lang w:val="it-IT"/>
        </w:rPr>
        <w:t>1</w:t>
      </w:r>
      <w:r w:rsidR="005E091A" w:rsidRPr="00F67938">
        <w:rPr>
          <w:rFonts w:ascii="Garamond" w:hAnsi="Garamond"/>
          <w:i/>
          <w:sz w:val="26"/>
          <w:szCs w:val="26"/>
          <w:lang w:val="it-IT"/>
        </w:rPr>
        <w:t>7</w:t>
      </w:r>
      <w:r w:rsidRPr="00F67938">
        <w:rPr>
          <w:rFonts w:ascii="Garamond" w:hAnsi="Garamond"/>
          <w:i/>
          <w:sz w:val="26"/>
          <w:szCs w:val="26"/>
          <w:lang w:val="it-IT"/>
        </w:rPr>
        <w:t xml:space="preserve"> </w:t>
      </w:r>
      <w:r w:rsidR="005E091A" w:rsidRPr="00F67938">
        <w:rPr>
          <w:rFonts w:ascii="Garamond" w:hAnsi="Garamond"/>
          <w:i/>
          <w:sz w:val="26"/>
          <w:szCs w:val="26"/>
          <w:lang w:val="it-IT"/>
        </w:rPr>
        <w:t>g</w:t>
      </w:r>
      <w:r w:rsidRPr="00F67938">
        <w:rPr>
          <w:rFonts w:ascii="Garamond" w:hAnsi="Garamond"/>
          <w:i/>
          <w:sz w:val="26"/>
          <w:szCs w:val="26"/>
          <w:lang w:val="it-IT"/>
        </w:rPr>
        <w:t>ennaio 2016</w:t>
      </w:r>
    </w:p>
    <w:p w14:paraId="5FD38B6C" w14:textId="77777777" w:rsidR="00A80888" w:rsidRPr="00F67938" w:rsidRDefault="00A80888" w:rsidP="00A80888">
      <w:pPr>
        <w:spacing w:after="0"/>
        <w:jc w:val="center"/>
        <w:rPr>
          <w:rFonts w:ascii="Garamond" w:hAnsi="Garamond"/>
          <w:i/>
          <w:sz w:val="12"/>
          <w:lang w:val="it-IT"/>
        </w:rPr>
      </w:pPr>
    </w:p>
    <w:p w14:paraId="5FD38B6D" w14:textId="77777777" w:rsidR="00A80888" w:rsidRPr="00F67938" w:rsidRDefault="00A80888" w:rsidP="00A80888">
      <w:pPr>
        <w:spacing w:after="0" w:line="240" w:lineRule="auto"/>
        <w:ind w:firstLine="708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>Carissimi fratelli e sorelle,</w:t>
      </w:r>
    </w:p>
    <w:p w14:paraId="5FD38B6E" w14:textId="77777777" w:rsidR="00C52794" w:rsidRPr="00F67938" w:rsidRDefault="00A80888" w:rsidP="009A578B">
      <w:pPr>
        <w:spacing w:after="0" w:line="240" w:lineRule="auto"/>
        <w:jc w:val="both"/>
        <w:rPr>
          <w:rFonts w:ascii="Garamond" w:hAnsi="Garamond"/>
          <w:iCs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 xml:space="preserve">la </w:t>
      </w:r>
      <w:r w:rsidR="005E091A" w:rsidRPr="00F67938">
        <w:rPr>
          <w:rFonts w:ascii="Garamond" w:hAnsi="Garamond"/>
          <w:sz w:val="26"/>
          <w:szCs w:val="26"/>
          <w:lang w:val="it-IT"/>
        </w:rPr>
        <w:t>Giornata Mondia</w:t>
      </w:r>
      <w:r w:rsidR="00C52794" w:rsidRPr="00F67938">
        <w:rPr>
          <w:rFonts w:ascii="Garamond" w:hAnsi="Garamond"/>
          <w:sz w:val="26"/>
          <w:szCs w:val="26"/>
          <w:lang w:val="it-IT"/>
        </w:rPr>
        <w:t xml:space="preserve">le del Migrante e dei Rifugiati ha nel messaggio del Papa Francesco un’intonazione particolare in questo Anno Straordinario della Misericordia: </w:t>
      </w:r>
      <w:r w:rsidR="00C52794" w:rsidRPr="00F67938">
        <w:rPr>
          <w:rFonts w:ascii="Garamond" w:hAnsi="Garamond"/>
          <w:i/>
          <w:iCs/>
          <w:sz w:val="26"/>
          <w:szCs w:val="26"/>
          <w:lang w:val="it-IT"/>
        </w:rPr>
        <w:t xml:space="preserve">“Migranti e rifugiati ci interpellano. La risposta del Vangelo della misericordia”. </w:t>
      </w:r>
      <w:r w:rsidR="00C52794" w:rsidRPr="00F67938">
        <w:rPr>
          <w:rFonts w:ascii="Garamond" w:hAnsi="Garamond"/>
          <w:iCs/>
          <w:sz w:val="26"/>
          <w:szCs w:val="26"/>
          <w:lang w:val="it-IT"/>
        </w:rPr>
        <w:t xml:space="preserve">É dovere di tutti i cristiani leggere i documenti del magistero ordinario del Papa. Per cui, non mi permetto di sintetizzare il messaggio, ma invito a leggerlo per </w:t>
      </w:r>
      <w:r w:rsidR="00F17EBB" w:rsidRPr="00F67938">
        <w:rPr>
          <w:rFonts w:ascii="Garamond" w:hAnsi="Garamond"/>
          <w:iCs/>
          <w:sz w:val="26"/>
          <w:szCs w:val="26"/>
          <w:lang w:val="it-IT"/>
        </w:rPr>
        <w:t xml:space="preserve">intero, estraendolo da internet </w:t>
      </w:r>
      <w:hyperlink r:id="rId9" w:history="1">
        <w:r w:rsidR="00F17EBB" w:rsidRPr="00F67938">
          <w:rPr>
            <w:rStyle w:val="Collegamentoipertestuale"/>
            <w:rFonts w:ascii="Garamond" w:hAnsi="Garamond"/>
            <w:i/>
            <w:iCs/>
            <w:color w:val="auto"/>
            <w:sz w:val="26"/>
            <w:szCs w:val="26"/>
            <w:u w:val="none"/>
            <w:lang w:val="it-IT"/>
          </w:rPr>
          <w:t>www.vatican.va</w:t>
        </w:r>
      </w:hyperlink>
      <w:r w:rsidR="00F17EBB" w:rsidRPr="00F67938">
        <w:rPr>
          <w:rFonts w:ascii="Garamond" w:hAnsi="Garamond"/>
          <w:i/>
          <w:iCs/>
          <w:sz w:val="26"/>
          <w:szCs w:val="26"/>
          <w:lang w:val="it-IT"/>
        </w:rPr>
        <w:t xml:space="preserve"> </w:t>
      </w:r>
      <w:r w:rsidR="00F17EBB" w:rsidRPr="00F67938">
        <w:rPr>
          <w:rFonts w:ascii="Garamond" w:hAnsi="Garamond"/>
          <w:iCs/>
          <w:sz w:val="26"/>
          <w:szCs w:val="26"/>
          <w:lang w:val="it-IT"/>
        </w:rPr>
        <w:t>nella sezione Messaggi.</w:t>
      </w:r>
    </w:p>
    <w:p w14:paraId="5FD38B6F" w14:textId="77777777" w:rsidR="00F17EBB" w:rsidRPr="00F67938" w:rsidRDefault="00F17EBB" w:rsidP="009A578B">
      <w:pPr>
        <w:spacing w:after="0" w:line="240" w:lineRule="auto"/>
        <w:jc w:val="both"/>
        <w:rPr>
          <w:rFonts w:ascii="Garamond" w:hAnsi="Garamond"/>
          <w:iCs/>
          <w:sz w:val="26"/>
          <w:szCs w:val="26"/>
          <w:lang w:val="it-IT"/>
        </w:rPr>
      </w:pPr>
      <w:r w:rsidRPr="00F67938">
        <w:rPr>
          <w:rFonts w:ascii="Garamond" w:hAnsi="Garamond"/>
          <w:iCs/>
          <w:sz w:val="26"/>
          <w:szCs w:val="26"/>
          <w:lang w:val="it-IT"/>
        </w:rPr>
        <w:tab/>
        <w:t>Vi offro qualche dato concreto relativo all’impegno della nostra arcidiocesi relativo alla pastorale dei migranti e dei rifugiati.</w:t>
      </w:r>
    </w:p>
    <w:p w14:paraId="5FD38B70" w14:textId="77777777" w:rsidR="00F17EBB" w:rsidRPr="00F67938" w:rsidRDefault="00F17EBB" w:rsidP="009A578B">
      <w:pPr>
        <w:spacing w:after="0" w:line="240" w:lineRule="auto"/>
        <w:jc w:val="both"/>
        <w:rPr>
          <w:rFonts w:ascii="Garamond" w:hAnsi="Garamond"/>
          <w:iCs/>
          <w:sz w:val="26"/>
          <w:szCs w:val="26"/>
          <w:lang w:val="it-IT"/>
        </w:rPr>
      </w:pPr>
      <w:r w:rsidRPr="00F67938">
        <w:rPr>
          <w:rFonts w:ascii="Garamond" w:hAnsi="Garamond"/>
          <w:iCs/>
          <w:sz w:val="26"/>
          <w:szCs w:val="26"/>
          <w:lang w:val="it-IT"/>
        </w:rPr>
        <w:tab/>
        <w:t>In una rilevazione richiesta dalla segreteria della CEI, la Caritas diocesana e la Commissione migranti ha rilevato questa situazione:</w:t>
      </w:r>
    </w:p>
    <w:p w14:paraId="5FD38B71" w14:textId="77777777" w:rsidR="00F17EBB" w:rsidRPr="00F67938" w:rsidRDefault="00F67938" w:rsidP="00F17E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>Un</w:t>
      </w:r>
      <w:r w:rsidR="008429F3">
        <w:rPr>
          <w:rFonts w:ascii="Garamond" w:hAnsi="Garamond"/>
          <w:sz w:val="26"/>
          <w:szCs w:val="26"/>
          <w:lang w:val="it-IT"/>
        </w:rPr>
        <w:t>a</w:t>
      </w:r>
      <w:r w:rsidRPr="00F67938">
        <w:rPr>
          <w:rFonts w:ascii="Garamond" w:hAnsi="Garamond"/>
          <w:sz w:val="26"/>
          <w:szCs w:val="26"/>
          <w:lang w:val="it-IT"/>
        </w:rPr>
        <w:t xml:space="preserve"> s</w:t>
      </w:r>
      <w:r w:rsidR="00F17EBB" w:rsidRPr="00F67938">
        <w:rPr>
          <w:rFonts w:ascii="Garamond" w:hAnsi="Garamond"/>
          <w:sz w:val="26"/>
          <w:szCs w:val="26"/>
          <w:lang w:val="it-IT"/>
        </w:rPr>
        <w:t xml:space="preserve">truttura di </w:t>
      </w:r>
      <w:r w:rsidR="00E76C4F">
        <w:rPr>
          <w:rFonts w:ascii="Garamond" w:hAnsi="Garamond"/>
          <w:sz w:val="26"/>
          <w:szCs w:val="26"/>
          <w:lang w:val="it-IT"/>
        </w:rPr>
        <w:t>“</w:t>
      </w:r>
      <w:r w:rsidR="00F17EBB" w:rsidRPr="00E76C4F">
        <w:rPr>
          <w:rFonts w:ascii="Garamond" w:hAnsi="Garamond"/>
          <w:i/>
          <w:sz w:val="26"/>
          <w:szCs w:val="26"/>
          <w:lang w:val="it-IT"/>
        </w:rPr>
        <w:t>prima accoglienza richiedenti asilo</w:t>
      </w:r>
      <w:r w:rsidR="00E76C4F">
        <w:rPr>
          <w:rFonts w:ascii="Garamond" w:hAnsi="Garamond"/>
          <w:sz w:val="26"/>
          <w:szCs w:val="26"/>
          <w:lang w:val="it-IT"/>
        </w:rPr>
        <w:t>”</w:t>
      </w:r>
      <w:r w:rsidR="00F17EBB" w:rsidRPr="00F67938">
        <w:rPr>
          <w:rFonts w:ascii="Garamond" w:hAnsi="Garamond"/>
          <w:sz w:val="26"/>
          <w:szCs w:val="26"/>
          <w:lang w:val="it-IT"/>
        </w:rPr>
        <w:t xml:space="preserve"> convenzionata con la Prefettura BAT per 60 ospiti</w:t>
      </w:r>
      <w:r w:rsidR="00E76C4F">
        <w:rPr>
          <w:rFonts w:ascii="Garamond" w:hAnsi="Garamond"/>
          <w:sz w:val="26"/>
          <w:szCs w:val="26"/>
          <w:lang w:val="it-IT"/>
        </w:rPr>
        <w:t>,</w:t>
      </w:r>
      <w:r w:rsidR="00F17EBB" w:rsidRPr="00F67938">
        <w:rPr>
          <w:rFonts w:ascii="Garamond" w:hAnsi="Garamond"/>
          <w:sz w:val="26"/>
          <w:szCs w:val="26"/>
          <w:lang w:val="it-IT"/>
        </w:rPr>
        <w:t xml:space="preserve"> presso la </w:t>
      </w:r>
      <w:r w:rsidR="00F17EBB" w:rsidRPr="00F67938">
        <w:rPr>
          <w:rFonts w:ascii="Garamond" w:hAnsi="Garamond"/>
          <w:i/>
          <w:sz w:val="26"/>
          <w:szCs w:val="26"/>
          <w:lang w:val="it-IT"/>
        </w:rPr>
        <w:t xml:space="preserve">Fondazione Villaggio del Fanciullo </w:t>
      </w:r>
      <w:r w:rsidRPr="00F67938">
        <w:rPr>
          <w:rFonts w:ascii="Garamond" w:hAnsi="Garamond"/>
          <w:sz w:val="26"/>
          <w:szCs w:val="26"/>
          <w:lang w:val="it-IT"/>
        </w:rPr>
        <w:t>in Trinitapoli;</w:t>
      </w:r>
    </w:p>
    <w:p w14:paraId="5FD38B72" w14:textId="77777777" w:rsidR="00F17EBB" w:rsidRPr="00F67938" w:rsidRDefault="00E76C4F" w:rsidP="00F17EB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Un centro di prima accoglienza “</w:t>
      </w:r>
      <w:r>
        <w:rPr>
          <w:rFonts w:ascii="Garamond" w:hAnsi="Garamond"/>
          <w:i/>
          <w:sz w:val="26"/>
          <w:szCs w:val="26"/>
          <w:lang w:val="it-IT"/>
        </w:rPr>
        <w:t>Casa della speranza”</w:t>
      </w:r>
      <w:r>
        <w:rPr>
          <w:rFonts w:ascii="Garamond" w:hAnsi="Garamond"/>
          <w:sz w:val="26"/>
          <w:szCs w:val="26"/>
          <w:lang w:val="it-IT"/>
        </w:rPr>
        <w:t xml:space="preserve"> presso l</w:t>
      </w:r>
      <w:r w:rsidR="00F17EBB" w:rsidRPr="00F67938">
        <w:rPr>
          <w:rFonts w:ascii="Garamond" w:hAnsi="Garamond"/>
          <w:sz w:val="26"/>
          <w:szCs w:val="26"/>
          <w:lang w:val="it-IT"/>
        </w:rPr>
        <w:t>a parrocchia</w:t>
      </w:r>
      <w:r w:rsidR="00F67938" w:rsidRPr="00F67938">
        <w:rPr>
          <w:rFonts w:ascii="Garamond" w:hAnsi="Garamond"/>
          <w:sz w:val="26"/>
          <w:szCs w:val="26"/>
          <w:lang w:val="it-IT"/>
        </w:rPr>
        <w:t xml:space="preserve"> San Ferdinando Re in San Ferdinando di Puglia</w:t>
      </w:r>
      <w:r>
        <w:rPr>
          <w:rFonts w:ascii="Garamond" w:hAnsi="Garamond"/>
          <w:sz w:val="26"/>
          <w:szCs w:val="26"/>
          <w:lang w:val="it-IT"/>
        </w:rPr>
        <w:t xml:space="preserve"> </w:t>
      </w:r>
      <w:r w:rsidR="00F67938" w:rsidRPr="00F67938">
        <w:rPr>
          <w:rFonts w:ascii="Garamond" w:hAnsi="Garamond"/>
          <w:sz w:val="26"/>
          <w:szCs w:val="26"/>
          <w:lang w:val="it-IT"/>
        </w:rPr>
        <w:t>con la possibilità di 12 posti.</w:t>
      </w:r>
    </w:p>
    <w:p w14:paraId="5FD38B73" w14:textId="77777777" w:rsidR="00F67938" w:rsidRPr="00F67938" w:rsidRDefault="00F67938" w:rsidP="00F67938">
      <w:pPr>
        <w:pStyle w:val="Paragrafoelenco"/>
        <w:spacing w:after="0" w:line="240" w:lineRule="auto"/>
        <w:jc w:val="both"/>
        <w:rPr>
          <w:rFonts w:ascii="Garamond" w:hAnsi="Garamond"/>
          <w:sz w:val="6"/>
          <w:szCs w:val="26"/>
          <w:lang w:val="it-IT"/>
        </w:rPr>
      </w:pPr>
    </w:p>
    <w:p w14:paraId="5FD38B74" w14:textId="77777777" w:rsidR="00F17EBB" w:rsidRPr="00F67938" w:rsidRDefault="00F17EBB" w:rsidP="00F67938">
      <w:pPr>
        <w:spacing w:after="0" w:line="240" w:lineRule="auto"/>
        <w:ind w:firstLine="142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 xml:space="preserve">Abbiamo in corso l’impegno di ristrutturazione </w:t>
      </w:r>
      <w:r w:rsidR="00F67938" w:rsidRPr="00F67938">
        <w:rPr>
          <w:rFonts w:ascii="Garamond" w:hAnsi="Garamond"/>
          <w:sz w:val="26"/>
          <w:szCs w:val="26"/>
          <w:lang w:val="it-IT"/>
        </w:rPr>
        <w:t>dell</w:t>
      </w:r>
      <w:r w:rsidRPr="00F67938">
        <w:rPr>
          <w:rFonts w:ascii="Garamond" w:hAnsi="Garamond"/>
          <w:sz w:val="26"/>
          <w:szCs w:val="26"/>
          <w:lang w:val="it-IT"/>
        </w:rPr>
        <w:t>a Casa di carità “</w:t>
      </w:r>
      <w:r w:rsidRPr="00E76C4F">
        <w:rPr>
          <w:rFonts w:ascii="Garamond" w:hAnsi="Garamond"/>
          <w:i/>
          <w:sz w:val="26"/>
          <w:szCs w:val="26"/>
          <w:lang w:val="it-IT"/>
        </w:rPr>
        <w:t>don Giuseppe Rossi</w:t>
      </w:r>
      <w:r w:rsidRPr="00F67938">
        <w:rPr>
          <w:rFonts w:ascii="Garamond" w:hAnsi="Garamond"/>
          <w:sz w:val="26"/>
          <w:szCs w:val="26"/>
          <w:lang w:val="it-IT"/>
        </w:rPr>
        <w:t>” in Trani,</w:t>
      </w:r>
      <w:r w:rsidR="00F67938" w:rsidRPr="00F67938">
        <w:rPr>
          <w:rFonts w:ascii="Garamond" w:hAnsi="Garamond"/>
          <w:sz w:val="26"/>
          <w:szCs w:val="26"/>
          <w:lang w:val="it-IT"/>
        </w:rPr>
        <w:t xml:space="preserve"> per l’allestimento di un dormitorio con la disponibilità di </w:t>
      </w:r>
      <w:r w:rsidRPr="00F67938">
        <w:rPr>
          <w:rFonts w:ascii="Garamond" w:hAnsi="Garamond"/>
          <w:sz w:val="26"/>
          <w:szCs w:val="26"/>
          <w:lang w:val="it-IT"/>
        </w:rPr>
        <w:t>25 posti letto.</w:t>
      </w:r>
    </w:p>
    <w:p w14:paraId="5FD38B75" w14:textId="77777777" w:rsidR="00F17EBB" w:rsidRPr="00F67938" w:rsidRDefault="00F17EBB" w:rsidP="00F17EBB">
      <w:pPr>
        <w:spacing w:after="0" w:line="240" w:lineRule="auto"/>
        <w:ind w:firstLine="360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>Personalmente ed insieme con voi provvederemo all’arredo della struttura.</w:t>
      </w:r>
    </w:p>
    <w:p w14:paraId="5FD38B76" w14:textId="77777777" w:rsidR="00F67938" w:rsidRPr="00F67938" w:rsidRDefault="00F17EBB" w:rsidP="00534F4B">
      <w:pPr>
        <w:pStyle w:val="Paragrafoelenco"/>
        <w:spacing w:after="0" w:line="240" w:lineRule="auto"/>
        <w:ind w:left="426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 xml:space="preserve">Il fenomeno delle migrazioni perdura </w:t>
      </w:r>
      <w:r w:rsidR="00DB0CF8" w:rsidRPr="00F67938">
        <w:rPr>
          <w:rFonts w:ascii="Garamond" w:hAnsi="Garamond"/>
          <w:sz w:val="26"/>
          <w:szCs w:val="26"/>
          <w:lang w:val="it-IT"/>
        </w:rPr>
        <w:t>nel tempo e si corre il rischio</w:t>
      </w:r>
      <w:r w:rsidR="00F67938" w:rsidRPr="00F67938">
        <w:rPr>
          <w:rFonts w:ascii="Garamond" w:hAnsi="Garamond"/>
          <w:sz w:val="26"/>
          <w:szCs w:val="26"/>
          <w:lang w:val="it-IT"/>
        </w:rPr>
        <w:t xml:space="preserve"> </w:t>
      </w:r>
      <w:r w:rsidRPr="00F67938">
        <w:rPr>
          <w:rFonts w:ascii="Garamond" w:hAnsi="Garamond"/>
          <w:sz w:val="26"/>
          <w:szCs w:val="26"/>
          <w:lang w:val="it-IT"/>
        </w:rPr>
        <w:t xml:space="preserve">dell’assuefazione </w:t>
      </w:r>
    </w:p>
    <w:p w14:paraId="5FD38B77" w14:textId="77777777" w:rsidR="00F17EBB" w:rsidRPr="00F67938" w:rsidRDefault="00F17EBB" w:rsidP="00F67938">
      <w:pPr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 xml:space="preserve">dinanzi alle immagini drammatiche trasmesse dalla TV, per cadere </w:t>
      </w:r>
      <w:r w:rsidR="00DB0CF8" w:rsidRPr="00F67938">
        <w:rPr>
          <w:rFonts w:ascii="Garamond" w:hAnsi="Garamond"/>
          <w:sz w:val="26"/>
          <w:szCs w:val="26"/>
          <w:lang w:val="it-IT"/>
        </w:rPr>
        <w:t xml:space="preserve">nell’indifferenza. Papa Francesco interviene e ci dice: </w:t>
      </w:r>
      <w:r w:rsidR="00DB0CF8" w:rsidRPr="00F67938">
        <w:rPr>
          <w:rFonts w:ascii="Garamond" w:hAnsi="Garamond"/>
          <w:i/>
          <w:sz w:val="26"/>
          <w:szCs w:val="26"/>
          <w:lang w:val="it-IT"/>
        </w:rPr>
        <w:t xml:space="preserve">«Su questo è indispensabile che l’opinione pubblica sia informata in modo corretto, anche per prevenire ingiustificate paure e speculazioni sulla pelle dei migranti. Nessuno può fingere di non sentirsi interpellato dalle nuove forme di schiavitù gestite da organizzazioni criminali che vendono e comprano uomini, donne e bambini come lavoratori forzati nell’edilizia, nell’agricoltura, nella pesca o in altri ambiti di mercato. Quanti minori sono tutt’oggi costretti ad arruolarsi nelle milizie che li trasformano in bambini soldato! Quante persone sono vittime del traffico d’organi, della mendicità forzata e dello sfruttamento sessuale! Da questi aberranti crimini fuggono i profughi del nostro tempo, che interpellano la Chiesa e la comunità umana affinché anch’essi, nella mano tesa di chi li accoglie, possano vedere il volto del Signore «Padre misericordioso e Dio di ogni consolazione» </w:t>
      </w:r>
      <w:r w:rsidR="00DB0CF8" w:rsidRPr="00F67938">
        <w:rPr>
          <w:rFonts w:ascii="Garamond" w:hAnsi="Garamond"/>
          <w:sz w:val="26"/>
          <w:szCs w:val="26"/>
          <w:lang w:val="it-IT"/>
        </w:rPr>
        <w:t xml:space="preserve">(2 Cor 1,3)». </w:t>
      </w:r>
    </w:p>
    <w:p w14:paraId="5FD38B78" w14:textId="77777777" w:rsidR="00DB0CF8" w:rsidRPr="00F67938" w:rsidRDefault="00DB0CF8" w:rsidP="00DB0CF8">
      <w:pPr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 xml:space="preserve">Esorto insieme con il Papa a pregare, perché </w:t>
      </w:r>
      <w:r w:rsidR="00F67938" w:rsidRPr="00F67938">
        <w:rPr>
          <w:rFonts w:ascii="Garamond" w:hAnsi="Garamond"/>
          <w:sz w:val="26"/>
          <w:szCs w:val="26"/>
          <w:lang w:val="it-IT"/>
        </w:rPr>
        <w:t xml:space="preserve">si aprano i cuori dei cristiani all’accoglienza e alla condivisione dei fratelli richiedenti ospitalità. </w:t>
      </w:r>
      <w:r w:rsidRPr="00F67938">
        <w:rPr>
          <w:rFonts w:ascii="Garamond" w:hAnsi="Garamond"/>
          <w:sz w:val="26"/>
          <w:szCs w:val="26"/>
          <w:lang w:val="it-IT"/>
        </w:rPr>
        <w:t>È opportuno di tanto in tanto celebrare la santa Messa per i migranti; per i profughi e gli esuli; e di esercitare la carità verso i forestieri tenendo presente quello che ci dice Gesù: «</w:t>
      </w:r>
      <w:r w:rsidRPr="00F67938">
        <w:rPr>
          <w:rFonts w:ascii="Garamond" w:hAnsi="Garamond"/>
          <w:i/>
          <w:sz w:val="26"/>
          <w:szCs w:val="26"/>
          <w:lang w:val="it-IT"/>
        </w:rPr>
        <w:t>ero straniero e mi avete accolto</w:t>
      </w:r>
      <w:r w:rsidRPr="00F67938">
        <w:rPr>
          <w:rFonts w:ascii="Garamond" w:hAnsi="Garamond"/>
          <w:sz w:val="26"/>
          <w:szCs w:val="26"/>
          <w:lang w:val="it-IT"/>
        </w:rPr>
        <w:t xml:space="preserve"> » (Mt 25,35).</w:t>
      </w:r>
    </w:p>
    <w:p w14:paraId="5FD38B79" w14:textId="77777777" w:rsidR="00DB0CF8" w:rsidRPr="00F67938" w:rsidRDefault="00DB0CF8" w:rsidP="00534F4B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ab/>
        <w:t>La Vergine Maria, madre dei migranti e dei rifugiati; san Giuseppe custode e patrono di tutto il genere umano ci aiutino ad essere «</w:t>
      </w:r>
      <w:r w:rsidRPr="00F67938">
        <w:rPr>
          <w:rFonts w:ascii="Garamond" w:hAnsi="Garamond"/>
          <w:i/>
          <w:sz w:val="26"/>
          <w:szCs w:val="26"/>
          <w:lang w:val="it-IT"/>
        </w:rPr>
        <w:t>Chiesa-famiglia aperta all’accoglienza di quanti bussano alle nostre porte</w:t>
      </w:r>
      <w:r w:rsidRPr="00F67938">
        <w:rPr>
          <w:rFonts w:ascii="Garamond" w:hAnsi="Garamond"/>
          <w:sz w:val="26"/>
          <w:szCs w:val="26"/>
          <w:lang w:val="it-IT"/>
        </w:rPr>
        <w:t>».</w:t>
      </w:r>
    </w:p>
    <w:p w14:paraId="5FD38B7A" w14:textId="77777777" w:rsidR="009A578B" w:rsidRDefault="009A578B" w:rsidP="00C66454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6"/>
          <w:szCs w:val="26"/>
          <w:lang w:val="it-IT"/>
        </w:rPr>
      </w:pPr>
      <w:r w:rsidRPr="00F67938">
        <w:rPr>
          <w:rFonts w:ascii="Garamond" w:hAnsi="Garamond"/>
          <w:sz w:val="26"/>
          <w:szCs w:val="26"/>
          <w:lang w:val="it-IT"/>
        </w:rPr>
        <w:tab/>
      </w:r>
      <w:r w:rsidR="00DB0CF8" w:rsidRPr="00F67938">
        <w:rPr>
          <w:rFonts w:ascii="Garamond" w:hAnsi="Garamond"/>
          <w:sz w:val="26"/>
          <w:szCs w:val="26"/>
          <w:lang w:val="it-IT"/>
        </w:rPr>
        <w:t xml:space="preserve">Vi benedico con affetto. </w:t>
      </w:r>
    </w:p>
    <w:p w14:paraId="5FD38B7B" w14:textId="77777777" w:rsidR="00534F4B" w:rsidRPr="00534F4B" w:rsidRDefault="00534F4B" w:rsidP="00C66454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10"/>
          <w:szCs w:val="26"/>
          <w:lang w:val="it-IT"/>
        </w:rPr>
      </w:pPr>
    </w:p>
    <w:p w14:paraId="5FD38B7C" w14:textId="77777777" w:rsidR="00155449" w:rsidRPr="00F67938" w:rsidRDefault="009A578B" w:rsidP="009A578B">
      <w:pPr>
        <w:tabs>
          <w:tab w:val="left" w:pos="567"/>
        </w:tabs>
        <w:spacing w:after="0" w:line="240" w:lineRule="auto"/>
        <w:jc w:val="both"/>
        <w:rPr>
          <w:rFonts w:ascii="Garamond" w:hAnsi="Garamond"/>
          <w:lang w:val="it-IT"/>
        </w:rPr>
      </w:pPr>
      <w:r w:rsidRPr="00F67938">
        <w:rPr>
          <w:rFonts w:ascii="Garamond" w:hAnsi="Garamond"/>
          <w:i/>
          <w:iCs/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64896" behindDoc="0" locked="0" layoutInCell="1" allowOverlap="1" wp14:anchorId="5FD38B80" wp14:editId="5FD38B81">
            <wp:simplePos x="0" y="0"/>
            <wp:positionH relativeFrom="column">
              <wp:posOffset>4232275</wp:posOffset>
            </wp:positionH>
            <wp:positionV relativeFrom="paragraph">
              <wp:posOffset>267335</wp:posOffset>
            </wp:positionV>
            <wp:extent cx="1712645" cy="380365"/>
            <wp:effectExtent l="0" t="0" r="1905" b="635"/>
            <wp:wrapNone/>
            <wp:docPr id="2" name="Immagine 2" descr="Firma%20Arci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%20Arcivesc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F8" w:rsidRPr="00F67938">
        <w:rPr>
          <w:rFonts w:ascii="Garamond" w:hAnsi="Garamond"/>
          <w:sz w:val="26"/>
          <w:szCs w:val="26"/>
          <w:lang w:val="it-IT"/>
        </w:rPr>
        <w:t>Trani, 11</w:t>
      </w:r>
      <w:r w:rsidRPr="00F67938">
        <w:rPr>
          <w:rFonts w:ascii="Garamond" w:hAnsi="Garamond"/>
          <w:sz w:val="26"/>
          <w:szCs w:val="26"/>
          <w:lang w:val="it-IT"/>
        </w:rPr>
        <w:t xml:space="preserve"> gennaio 2016</w:t>
      </w:r>
    </w:p>
    <w:p w14:paraId="5FD38B7D" w14:textId="77777777" w:rsidR="00155449" w:rsidRPr="00155449" w:rsidRDefault="00155449">
      <w:pPr>
        <w:rPr>
          <w:sz w:val="8"/>
          <w:lang w:val="it-IT"/>
        </w:rPr>
      </w:pPr>
    </w:p>
    <w:sectPr w:rsidR="00155449" w:rsidRPr="00155449" w:rsidSect="00534F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8B84" w14:textId="77777777" w:rsidR="003F5262" w:rsidRDefault="003F5262" w:rsidP="00703A91">
      <w:pPr>
        <w:spacing w:after="0" w:line="240" w:lineRule="auto"/>
      </w:pPr>
      <w:r>
        <w:separator/>
      </w:r>
    </w:p>
  </w:endnote>
  <w:endnote w:type="continuationSeparator" w:id="0">
    <w:p w14:paraId="5FD38B85" w14:textId="77777777" w:rsidR="003F5262" w:rsidRDefault="003F5262" w:rsidP="0070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8B82" w14:textId="77777777" w:rsidR="003F5262" w:rsidRDefault="003F5262" w:rsidP="00703A91">
      <w:pPr>
        <w:spacing w:after="0" w:line="240" w:lineRule="auto"/>
      </w:pPr>
      <w:r>
        <w:separator/>
      </w:r>
    </w:p>
  </w:footnote>
  <w:footnote w:type="continuationSeparator" w:id="0">
    <w:p w14:paraId="5FD38B83" w14:textId="77777777" w:rsidR="003F5262" w:rsidRDefault="003F5262" w:rsidP="0070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14EC"/>
    <w:multiLevelType w:val="hybridMultilevel"/>
    <w:tmpl w:val="8D6AA9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1"/>
    <w:rsid w:val="00155449"/>
    <w:rsid w:val="001A057C"/>
    <w:rsid w:val="003F5262"/>
    <w:rsid w:val="00495CE8"/>
    <w:rsid w:val="00525B9C"/>
    <w:rsid w:val="00534F4B"/>
    <w:rsid w:val="005B7E56"/>
    <w:rsid w:val="005E091A"/>
    <w:rsid w:val="006C2FA5"/>
    <w:rsid w:val="006D55EC"/>
    <w:rsid w:val="00703A91"/>
    <w:rsid w:val="0071687A"/>
    <w:rsid w:val="00744418"/>
    <w:rsid w:val="007C5E35"/>
    <w:rsid w:val="008429F3"/>
    <w:rsid w:val="009A578B"/>
    <w:rsid w:val="009E77A5"/>
    <w:rsid w:val="00A80888"/>
    <w:rsid w:val="00B96CD0"/>
    <w:rsid w:val="00C51C50"/>
    <w:rsid w:val="00C52794"/>
    <w:rsid w:val="00C66454"/>
    <w:rsid w:val="00DB0CF8"/>
    <w:rsid w:val="00E76C4F"/>
    <w:rsid w:val="00F17EBB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8B64"/>
  <w15:docId w15:val="{0D483E45-AA63-432C-A29E-93C2703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A91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25B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3A91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3A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3A91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A91"/>
    <w:rPr>
      <w:rFonts w:ascii="Tahoma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525B9C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80888"/>
  </w:style>
  <w:style w:type="character" w:styleId="Collegamentoipertestuale">
    <w:name w:val="Hyperlink"/>
    <w:basedOn w:val="Carpredefinitoparagrafo"/>
    <w:uiPriority w:val="99"/>
    <w:unhideWhenUsed/>
    <w:rsid w:val="00F17E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7EB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B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atican.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D05D-2BF7-4A51-B74F-5A4B332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Riccardo Losappio</cp:lastModifiedBy>
  <cp:revision>2</cp:revision>
  <cp:lastPrinted>2016-01-11T11:25:00Z</cp:lastPrinted>
  <dcterms:created xsi:type="dcterms:W3CDTF">2016-01-15T19:32:00Z</dcterms:created>
  <dcterms:modified xsi:type="dcterms:W3CDTF">2016-01-15T19:32:00Z</dcterms:modified>
</cp:coreProperties>
</file>