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E6EC" w14:textId="77777777" w:rsidR="005E4FD4" w:rsidRDefault="005E4FD4" w:rsidP="00FE7B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A2CFEA" w14:textId="77777777" w:rsidR="00777E3C" w:rsidRDefault="00FE7B9E" w:rsidP="00FE7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B9E">
        <w:rPr>
          <w:rFonts w:ascii="Times New Roman" w:hAnsi="Times New Roman" w:cs="Times New Roman"/>
          <w:sz w:val="24"/>
          <w:szCs w:val="24"/>
        </w:rPr>
        <w:t xml:space="preserve">Catechesi mistagogica della </w:t>
      </w:r>
      <w:proofErr w:type="gramStart"/>
      <w:r w:rsidRPr="00FE7B9E">
        <w:rPr>
          <w:rFonts w:ascii="Times New Roman" w:hAnsi="Times New Roman" w:cs="Times New Roman"/>
          <w:sz w:val="24"/>
          <w:szCs w:val="24"/>
        </w:rPr>
        <w:t xml:space="preserve">1 </w:t>
      </w:r>
      <w:r w:rsidR="006C2A4C">
        <w:rPr>
          <w:rFonts w:ascii="Times New Roman" w:hAnsi="Times New Roman" w:cs="Times New Roman"/>
          <w:sz w:val="24"/>
          <w:szCs w:val="24"/>
        </w:rPr>
        <w:t xml:space="preserve"> </w:t>
      </w:r>
      <w:r w:rsidRPr="00FE7B9E">
        <w:rPr>
          <w:rFonts w:ascii="Times New Roman" w:hAnsi="Times New Roman" w:cs="Times New Roman"/>
          <w:sz w:val="24"/>
          <w:szCs w:val="24"/>
        </w:rPr>
        <w:t>Domenica</w:t>
      </w:r>
      <w:proofErr w:type="gramEnd"/>
      <w:r w:rsidRPr="00FE7B9E">
        <w:rPr>
          <w:rFonts w:ascii="Times New Roman" w:hAnsi="Times New Roman" w:cs="Times New Roman"/>
          <w:sz w:val="24"/>
          <w:szCs w:val="24"/>
        </w:rPr>
        <w:t xml:space="preserve"> di Avvento/</w:t>
      </w:r>
      <w:r w:rsidR="00C969C6">
        <w:rPr>
          <w:rFonts w:ascii="Times New Roman" w:hAnsi="Times New Roman" w:cs="Times New Roman"/>
          <w:sz w:val="24"/>
          <w:szCs w:val="24"/>
        </w:rPr>
        <w:t xml:space="preserve"> </w:t>
      </w:r>
      <w:r w:rsidRPr="00FE7B9E">
        <w:rPr>
          <w:rFonts w:ascii="Times New Roman" w:hAnsi="Times New Roman" w:cs="Times New Roman"/>
          <w:sz w:val="24"/>
          <w:szCs w:val="24"/>
        </w:rPr>
        <w:t>C</w:t>
      </w:r>
      <w:r w:rsidR="00C65092">
        <w:rPr>
          <w:rFonts w:ascii="Times New Roman" w:hAnsi="Times New Roman" w:cs="Times New Roman"/>
          <w:sz w:val="24"/>
          <w:szCs w:val="24"/>
        </w:rPr>
        <w:t xml:space="preserve"> </w:t>
      </w:r>
      <w:r w:rsidR="002B2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F183A" w14:textId="77777777" w:rsidR="002B2931" w:rsidRPr="002B2931" w:rsidRDefault="002B2931" w:rsidP="00FE7B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2931">
        <w:rPr>
          <w:rFonts w:ascii="Times New Roman" w:hAnsi="Times New Roman" w:cs="Times New Roman"/>
          <w:i/>
          <w:sz w:val="24"/>
          <w:szCs w:val="24"/>
        </w:rPr>
        <w:t xml:space="preserve">Vieni, Signore Gesù </w:t>
      </w:r>
    </w:p>
    <w:p w14:paraId="6D214933" w14:textId="77777777" w:rsidR="00057EA0" w:rsidRDefault="00C00E1B" w:rsidP="00994323">
      <w:pPr>
        <w:pStyle w:val="NormaleWeb"/>
        <w:spacing w:line="360" w:lineRule="auto"/>
        <w:jc w:val="both"/>
      </w:pPr>
      <w:r>
        <w:t>Come Popolo di Dio i</w:t>
      </w:r>
      <w:r w:rsidR="009B223D">
        <w:t>niziamo un nuovo anno liturgico</w:t>
      </w:r>
      <w:r>
        <w:t>, un anno di grazia</w:t>
      </w:r>
      <w:r w:rsidR="009B223D">
        <w:t xml:space="preserve"> che il Padre misericordioso corona con i suoi benefici, rendendoci partecipi dei misteri, ossia </w:t>
      </w:r>
      <w:proofErr w:type="gramStart"/>
      <w:r w:rsidR="009B223D">
        <w:t>della  vita</w:t>
      </w:r>
      <w:proofErr w:type="gramEnd"/>
      <w:r w:rsidR="00D96F2A">
        <w:t>,</w:t>
      </w:r>
      <w:r w:rsidR="009B223D">
        <w:t xml:space="preserve"> passione</w:t>
      </w:r>
      <w:r w:rsidR="00D96F2A">
        <w:t xml:space="preserve">, </w:t>
      </w:r>
      <w:r w:rsidR="009B223D">
        <w:t>morte e risurrezione del suo Figlio Gesù Cristo,</w:t>
      </w:r>
      <w:r w:rsidR="009E43EB">
        <w:t xml:space="preserve"> </w:t>
      </w:r>
      <w:r w:rsidR="009B223D">
        <w:t>convocandoci nelle domeniche e nelle grandi feste per l’ascolto della Parola e per la celebrazione dell’Eucarestia, mediazioni fondamentali dello Spirito Santo</w:t>
      </w:r>
      <w:r w:rsidR="00346A83">
        <w:t>.</w:t>
      </w:r>
      <w:r w:rsidR="00366387">
        <w:t xml:space="preserve"> Riviviamo il mistero di Cristo a partire dall</w:t>
      </w:r>
      <w:r w:rsidR="000749C3">
        <w:t xml:space="preserve">’attesa </w:t>
      </w:r>
      <w:proofErr w:type="gramStart"/>
      <w:r w:rsidR="000749C3">
        <w:t>della</w:t>
      </w:r>
      <w:r w:rsidR="00366387">
        <w:t xml:space="preserve">  sua</w:t>
      </w:r>
      <w:proofErr w:type="gramEnd"/>
      <w:r w:rsidR="00366387">
        <w:t xml:space="preserve"> incarnazione sino al suo ritorno glorioso per crescere nella sua sequela, diventando conformi a Lui. </w:t>
      </w:r>
    </w:p>
    <w:p w14:paraId="31022B74" w14:textId="77777777" w:rsidR="00994323" w:rsidRDefault="00366387" w:rsidP="00994323">
      <w:pPr>
        <w:pStyle w:val="NormaleWeb"/>
        <w:spacing w:line="360" w:lineRule="auto"/>
        <w:jc w:val="both"/>
      </w:pPr>
      <w:r>
        <w:t>Celebriamo il nostro capodanno liturgico con l’odierna 1 Domenica di Avvento. La Chiesa Sposa attende, invoca e spera la venuta del Signore</w:t>
      </w:r>
      <w:r w:rsidR="00DD70CD">
        <w:t xml:space="preserve"> e Sposo</w:t>
      </w:r>
      <w:r>
        <w:t xml:space="preserve">.  Il Verbo di Dio è </w:t>
      </w:r>
      <w:r w:rsidRPr="004B1FDF">
        <w:rPr>
          <w:i/>
        </w:rPr>
        <w:t>già venuto</w:t>
      </w:r>
      <w:r>
        <w:t xml:space="preserve"> nell’umiltà della nostra natura umana quando si è fatto uno di noi, portando a compimento la promessa antica della salvezza. </w:t>
      </w:r>
      <w:r w:rsidR="004B1FDF" w:rsidRPr="004B1FDF">
        <w:rPr>
          <w:i/>
        </w:rPr>
        <w:t>Viene</w:t>
      </w:r>
      <w:r w:rsidR="004B1FDF">
        <w:t xml:space="preserve"> a noi ogni otto giorni, quando la Chiesa celebra l’Eucarestia; viene nei segni dei tempi che manifestano la sua consolante presenza in mezzo a noi; viene in ogni uomo e in ogni tempo, perché lo accogliamo nella fede e testimoniamo nella carità la beata </w:t>
      </w:r>
      <w:r w:rsidR="004B1FDF">
        <w:lastRenderedPageBreak/>
        <w:t xml:space="preserve">speranza del suo regno. </w:t>
      </w:r>
      <w:r w:rsidR="004B1FDF" w:rsidRPr="004B1FDF">
        <w:rPr>
          <w:i/>
        </w:rPr>
        <w:t xml:space="preserve">Verrà </w:t>
      </w:r>
      <w:r w:rsidR="004B1FDF">
        <w:t>di nuovo nella gloria alla fine della nostra vita e soprattutto alla fine dei tempi nello splendore della gloria, chiamandoci a possedere il regno promesso che ora osiamo sperare vigilanti nell’attesa</w:t>
      </w:r>
      <w:r w:rsidR="007C2951">
        <w:rPr>
          <w:rStyle w:val="Rimandonotaapidipagina"/>
        </w:rPr>
        <w:footnoteReference w:id="1"/>
      </w:r>
      <w:r w:rsidR="004B1FDF">
        <w:t>.</w:t>
      </w:r>
      <w:r w:rsidR="00FF7528">
        <w:t xml:space="preserve"> </w:t>
      </w:r>
      <w:r w:rsidR="00BF455B">
        <w:t>Accogliamo il dono dell’Avvento meditando il discorso di s. Bernardo, abate:”</w:t>
      </w:r>
      <w:r w:rsidR="00212D25">
        <w:rPr>
          <w:rStyle w:val="IntestazioneCarattere"/>
          <w:i/>
          <w:iCs/>
          <w:color w:val="CC99FF"/>
        </w:rPr>
        <w:t xml:space="preserve"> </w:t>
      </w:r>
      <w:r w:rsidR="00BF455B" w:rsidRPr="00BF455B">
        <w:t>Fratelli, celebrate come si conviene, con grande fervore di spirito l’Avvento del Signore, con viva gioia per il dono che vi viene fatto e con profonda riconoscenza per l’amore che vi viene dimostrato. Non meditate però solo sulla prima venuta del Signore, quando egli entrò nel mondo per cercare e salvare ciò che era perduto, ma anche sulla seconda, quando ritornerà per unirci a s</w:t>
      </w:r>
      <w:r w:rsidR="005964D4">
        <w:t>é</w:t>
      </w:r>
      <w:r w:rsidR="00BF455B" w:rsidRPr="00BF455B">
        <w:t xml:space="preserve"> per sempre</w:t>
      </w:r>
      <w:proofErr w:type="gramStart"/>
      <w:r w:rsidR="00112069">
        <w:t>…</w:t>
      </w:r>
      <w:r w:rsidR="00BF455B" w:rsidRPr="00BF455B">
        <w:t>”Il</w:t>
      </w:r>
      <w:proofErr w:type="gramEnd"/>
      <w:r w:rsidR="00BF455B" w:rsidRPr="00BF455B">
        <w:t xml:space="preserve"> Salvatore trasfigurerà” con la sua venuta “il nostro misero corpo per conformarlo al suo glorioso” solo se già prima troverà rinnovato e conformato nell’umiltà al suo il nostro cuore. Per questo dice: “Imparate da me che sono mite e umile di cuore” (Mt 11,29). Considera in queste parole la doppia specie di umiltà, quella di conoscenza e quella di volontà. Quest’ultima qui viene chiamata u</w:t>
      </w:r>
      <w:r w:rsidR="00565598">
        <w:t>m</w:t>
      </w:r>
      <w:r w:rsidR="00BF455B" w:rsidRPr="00BF455B">
        <w:t>iltà di cuore. Con la prima conosciamo il nostro niente, come deduciamo dall’esperienza di noi stessi e della nostra debolezza. Con la seconda rifiutiamo la gloria fatua del mondo. Noi impariamo l’umiltà del cuore da colui che “spogliò se stesso,</w:t>
      </w:r>
      <w:r w:rsidR="00BC19F1">
        <w:t xml:space="preserve"> </w:t>
      </w:r>
      <w:r w:rsidR="00BF455B" w:rsidRPr="00BF455B">
        <w:t xml:space="preserve">assumendo la condizione di </w:t>
      </w:r>
      <w:r w:rsidR="00BF455B" w:rsidRPr="00BF455B">
        <w:lastRenderedPageBreak/>
        <w:t>servo” (Fil 2,7), da colui che quando fu ricercato per essere fatto re, fuggì; invece quando fu ricercato per essere coperto di oltraggi e condannato all’ignominia e al supplizio della croce, si offrì di propria spontanea volontà”</w:t>
      </w:r>
      <w:r w:rsidR="00212D25">
        <w:rPr>
          <w:rStyle w:val="Rimandonotaapidipagina"/>
        </w:rPr>
        <w:footnoteReference w:id="2"/>
      </w:r>
      <w:r w:rsidR="00BF455B" w:rsidRPr="00BF455B">
        <w:t>.</w:t>
      </w:r>
      <w:r w:rsidR="00994323">
        <w:t xml:space="preserve"> </w:t>
      </w:r>
    </w:p>
    <w:p w14:paraId="3B49D9C8" w14:textId="77777777" w:rsidR="00DB50DB" w:rsidRDefault="00DB50DB" w:rsidP="00994323">
      <w:pPr>
        <w:pStyle w:val="NormaleWeb"/>
        <w:spacing w:line="360" w:lineRule="auto"/>
        <w:jc w:val="both"/>
      </w:pPr>
    </w:p>
    <w:p w14:paraId="1B34A2ED" w14:textId="77777777" w:rsidR="00DB50DB" w:rsidRDefault="00DB50DB" w:rsidP="00994323">
      <w:pPr>
        <w:pStyle w:val="NormaleWeb"/>
        <w:spacing w:line="360" w:lineRule="auto"/>
        <w:jc w:val="both"/>
      </w:pPr>
    </w:p>
    <w:p w14:paraId="4D5B2CB2" w14:textId="77777777" w:rsidR="00FF7528" w:rsidRDefault="00FF7528" w:rsidP="00994323">
      <w:pPr>
        <w:pStyle w:val="NormaleWeb"/>
        <w:spacing w:line="360" w:lineRule="auto"/>
        <w:jc w:val="both"/>
      </w:pPr>
      <w:r>
        <w:t>Ringraziamo Dio Padre che ha realizzato le promesse di bene inviandoci il Salvatore, nato dalla discendenza di Davide</w:t>
      </w:r>
      <w:r w:rsidR="005E0ED7">
        <w:t>, preannunciato nell’Antico Testamento dal profeta Geremia</w:t>
      </w:r>
      <w:r w:rsidR="005E0ED7">
        <w:rPr>
          <w:rStyle w:val="Rimandonotaapidipagina"/>
        </w:rPr>
        <w:footnoteReference w:id="3"/>
      </w:r>
      <w:r w:rsidR="00B32CFA">
        <w:t>.</w:t>
      </w:r>
      <w:r w:rsidR="005E0ED7">
        <w:t xml:space="preserve"> Cristo, che ristabilisce la giustizia sulla terra portandoci la sua santità, </w:t>
      </w:r>
      <w:r>
        <w:t>ci libera</w:t>
      </w:r>
      <w:r w:rsidR="005E0ED7">
        <w:t xml:space="preserve"> dal peccato riconciliandoci con il Padre. Egli è il germoglio giusto, il Re, Sacerdote, Uomo, Dio,</w:t>
      </w:r>
      <w:r w:rsidR="00EE53A2">
        <w:t xml:space="preserve"> </w:t>
      </w:r>
      <w:r w:rsidR="005E0ED7">
        <w:t>Servo, Capo, Signore, Messia, Pastore, la nostra speranza, il nostro futuro. Rimaniamo permanentemente alla sequela del divino Maestro per essere anche noi germogli di pace e di giustizia, segni della civiltà dell’amore, collaborando con Lui alla costruzione della storia secondo i suoi desideri.</w:t>
      </w:r>
      <w:r w:rsidR="004C447C">
        <w:t xml:space="preserve"> </w:t>
      </w:r>
    </w:p>
    <w:p w14:paraId="3DCE9742" w14:textId="77777777" w:rsidR="004C447C" w:rsidRDefault="004C447C" w:rsidP="00BF4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 il salmista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acclamiamo a Cristo, Dio della nostra salvezza, chiedendogli di farci conoscere e percorrere i sentieri della giustizia, nella fedeltà alla sua alleanza. Lasciamoci guidare ed istruire da Lui, buono e retto, che condanna il male e premia il bene. Egli rivela la sua bontà misericordiosa e tenerissima al peccatore pentito che viene a salvare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5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D9CB6" w14:textId="77777777" w:rsidR="0018545F" w:rsidRDefault="0018545F" w:rsidP="00BF4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Vangelo secondo Luca</w:t>
      </w:r>
      <w:r w:rsidR="00514C5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- che ascolteremo durante questo anno liturgico del ciclo C- </w:t>
      </w:r>
      <w:r w:rsidR="0050277A">
        <w:rPr>
          <w:rFonts w:ascii="Times New Roman" w:hAnsi="Times New Roman" w:cs="Times New Roman"/>
          <w:sz w:val="24"/>
          <w:szCs w:val="24"/>
        </w:rPr>
        <w:t xml:space="preserve">Gesù, Giudice, Signore e salvatore </w:t>
      </w:r>
      <w:proofErr w:type="gramStart"/>
      <w:r w:rsidR="0050277A">
        <w:rPr>
          <w:rFonts w:ascii="Times New Roman" w:hAnsi="Times New Roman" w:cs="Times New Roman"/>
          <w:sz w:val="24"/>
          <w:szCs w:val="24"/>
        </w:rPr>
        <w:t>potente,  ci</w:t>
      </w:r>
      <w:proofErr w:type="gramEnd"/>
      <w:r w:rsidR="0050277A">
        <w:rPr>
          <w:rFonts w:ascii="Times New Roman" w:hAnsi="Times New Roman" w:cs="Times New Roman"/>
          <w:sz w:val="24"/>
          <w:szCs w:val="24"/>
        </w:rPr>
        <w:t xml:space="preserve"> invita a prepararci al suo ritorno all’insegna della vigilanza. Egli qui ed ora rialza il nostro capo oppresso da tanti mali e apre il nostro cuore alla speranza</w:t>
      </w:r>
      <w:r w:rsidR="00E8193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50277A">
        <w:rPr>
          <w:rFonts w:ascii="Times New Roman" w:hAnsi="Times New Roman" w:cs="Times New Roman"/>
          <w:sz w:val="24"/>
          <w:szCs w:val="24"/>
        </w:rPr>
        <w:t>, esortandoci a vivere il tempo presente senza paura, nella preghiera, nella pietà, nella giustizia, nella pazienza, nella sobrietà, nella verità, nell’amore. In tal modo potremo presentarci operosi nella carità sincera</w:t>
      </w:r>
      <w:r w:rsidR="00465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751">
        <w:rPr>
          <w:rFonts w:ascii="Times New Roman" w:hAnsi="Times New Roman" w:cs="Times New Roman"/>
          <w:sz w:val="24"/>
          <w:szCs w:val="24"/>
        </w:rPr>
        <w:t xml:space="preserve">e </w:t>
      </w:r>
      <w:r w:rsidR="0050277A">
        <w:rPr>
          <w:rFonts w:ascii="Times New Roman" w:hAnsi="Times New Roman" w:cs="Times New Roman"/>
          <w:sz w:val="24"/>
          <w:szCs w:val="24"/>
        </w:rPr>
        <w:t xml:space="preserve"> irreprensibili</w:t>
      </w:r>
      <w:proofErr w:type="gramEnd"/>
      <w:r w:rsidR="0050277A">
        <w:rPr>
          <w:rFonts w:ascii="Times New Roman" w:hAnsi="Times New Roman" w:cs="Times New Roman"/>
          <w:sz w:val="24"/>
          <w:szCs w:val="24"/>
        </w:rPr>
        <w:t xml:space="preserve"> davanti al Figlio dell’uomo che verrà nella gloria. </w:t>
      </w:r>
      <w:r w:rsidR="005755E7">
        <w:rPr>
          <w:rFonts w:ascii="Times New Roman" w:hAnsi="Times New Roman" w:cs="Times New Roman"/>
          <w:sz w:val="24"/>
          <w:szCs w:val="24"/>
        </w:rPr>
        <w:t>Convertiamoci, cambiamo stile di vita, v</w:t>
      </w:r>
      <w:r w:rsidR="00A16254">
        <w:rPr>
          <w:rFonts w:ascii="Times New Roman" w:hAnsi="Times New Roman" w:cs="Times New Roman"/>
          <w:sz w:val="24"/>
          <w:szCs w:val="24"/>
        </w:rPr>
        <w:t xml:space="preserve">egliamo, vigiliamo, siamo desti, stando attenti a noi stessi e cercando il </w:t>
      </w:r>
      <w:r w:rsidR="00A16254">
        <w:rPr>
          <w:rFonts w:ascii="Times New Roman" w:hAnsi="Times New Roman" w:cs="Times New Roman"/>
          <w:sz w:val="24"/>
          <w:szCs w:val="24"/>
        </w:rPr>
        <w:lastRenderedPageBreak/>
        <w:t>Signore nel tempo e nello spazio, in cui ama manifestarsi come colui che si avvicina continuamente per salvarci</w:t>
      </w:r>
      <w:r w:rsidR="00514C5C">
        <w:rPr>
          <w:rFonts w:ascii="Times New Roman" w:hAnsi="Times New Roman" w:cs="Times New Roman"/>
          <w:sz w:val="24"/>
          <w:szCs w:val="24"/>
        </w:rPr>
        <w:t xml:space="preserve">. Non perdiamoci d’animo dinanzi alla tribolazione che attraversa la storia, ma cerchiamo il Regno di Dio e la sua giustizia, credendo che il Signore ci prepara un futuro di pace e di gioia, desiderando portare a compimento il suo disegno di salvezza che ha iniziato in noi. </w:t>
      </w:r>
    </w:p>
    <w:p w14:paraId="08C1D4E0" w14:textId="77777777" w:rsidR="000B0F0B" w:rsidRDefault="00514C5C" w:rsidP="009C5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cristiana è attesa del Signore</w:t>
      </w:r>
      <w:r w:rsidR="003B4B5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, il Veniente. Il segno che rivela la nostra speranza nella venuta gloriosa del Signore è la nostra crescita nella santità, nell’amore verso i fratelli nella fede e verso </w:t>
      </w:r>
    </w:p>
    <w:p w14:paraId="0F10584A" w14:textId="77777777" w:rsidR="00514C5C" w:rsidRDefault="00514C5C" w:rsidP="009C5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fratello in umanità. Preoccupiamoci di piacere al Signore, comportandoci come Lui si è comportato, amandoci come lui ci ha amato.</w:t>
      </w:r>
      <w:r w:rsidR="009B167A">
        <w:rPr>
          <w:rFonts w:ascii="Times New Roman" w:hAnsi="Times New Roman" w:cs="Times New Roman"/>
          <w:sz w:val="24"/>
          <w:szCs w:val="24"/>
        </w:rPr>
        <w:t xml:space="preserve"> Il Signore ci faccia crescere nell’amore!</w:t>
      </w:r>
      <w:r w:rsidR="00B45EA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</w:p>
    <w:p w14:paraId="0117CA3B" w14:textId="77777777" w:rsidR="00DB50DB" w:rsidRDefault="00DB50DB" w:rsidP="00BF4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5E785" w14:textId="77777777" w:rsidR="00B25EFD" w:rsidRDefault="00FD156E" w:rsidP="009C5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Partecipiamo con fede al Sacramento dell’Eucarestia, che, </w:t>
      </w:r>
      <w:proofErr w:type="gramStart"/>
      <w:r>
        <w:rPr>
          <w:rFonts w:ascii="Times New Roman" w:hAnsi="Times New Roman" w:cs="Times New Roman"/>
          <w:sz w:val="24"/>
          <w:szCs w:val="24"/>
        </w:rPr>
        <w:t>offrendoci 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pegno della salvezza eterna, ci indica il significato cristiano della nostra vita, intesa come pellegrinaggio verso la Casa del Padre, ove godremo i beni celesti</w:t>
      </w:r>
      <w:r w:rsidR="00742F4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.</w:t>
      </w:r>
      <w:r w:rsidR="007D330B">
        <w:rPr>
          <w:rFonts w:ascii="Times New Roman" w:hAnsi="Times New Roman" w:cs="Times New Roman"/>
          <w:sz w:val="24"/>
          <w:szCs w:val="24"/>
        </w:rPr>
        <w:t xml:space="preserve"> </w:t>
      </w:r>
      <w:r w:rsidR="0040025A">
        <w:rPr>
          <w:rFonts w:ascii="Times New Roman" w:hAnsi="Times New Roman" w:cs="Times New Roman"/>
          <w:sz w:val="24"/>
          <w:szCs w:val="24"/>
        </w:rPr>
        <w:t>Coscienti della caducità della nostra esistenza</w:t>
      </w:r>
      <w:r w:rsidR="00C97527">
        <w:rPr>
          <w:rFonts w:ascii="Times New Roman" w:hAnsi="Times New Roman" w:cs="Times New Roman"/>
          <w:sz w:val="24"/>
          <w:szCs w:val="24"/>
        </w:rPr>
        <w:t xml:space="preserve"> umana, abbandoniamo ciò che è effimero e badiamo davvero all’essenziale. Teniamo fisso lo sguardo verso la meta, senza lasciarci travolgere dagli affanni terreni</w:t>
      </w:r>
      <w:r w:rsidR="003A5769">
        <w:rPr>
          <w:rFonts w:ascii="Times New Roman" w:hAnsi="Times New Roman" w:cs="Times New Roman"/>
          <w:sz w:val="24"/>
          <w:szCs w:val="24"/>
        </w:rPr>
        <w:t xml:space="preserve">. </w:t>
      </w:r>
      <w:r w:rsidR="00B25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F81A1" w14:textId="77777777" w:rsidR="004C447C" w:rsidRDefault="00083FEF" w:rsidP="00BF4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Accogliamo con gratitudine il Corpo e il Sangue del Figlio dell’uomo che verrà su una nube con grande potenza e gloria: egli già viene a salvarci!</w:t>
      </w:r>
    </w:p>
    <w:p w14:paraId="479CD830" w14:textId="77777777" w:rsidR="00061D7D" w:rsidRDefault="003A5769" w:rsidP="00BF4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Viviamo il tempo liturgico dell’Avvento come un tempo mariano. L’Immacolata, donna dell’attesa, porta dell’avvento</w:t>
      </w:r>
      <w:r w:rsidR="0086333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stella dell’evangelizzazione, ci insegna ad invocare, ad attendere il Salvatore e a portarlo al mondo.</w:t>
      </w:r>
      <w:r w:rsidR="00602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E91BC" w14:textId="77777777" w:rsidR="00602D36" w:rsidRPr="00FE7B9E" w:rsidRDefault="00602D36" w:rsidP="00BF4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Andiamo con fiducia incontro al Signore che viene con la preghiera</w:t>
      </w:r>
      <w:r w:rsidR="0064541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  <w:r w:rsidR="006E7FF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con le opere della misericordia per riceverlo nella persona dei suoi fratelli più piccoli, </w:t>
      </w:r>
      <w:r w:rsidRPr="0075160A">
        <w:rPr>
          <w:rFonts w:ascii="Times New Roman" w:hAnsi="Times New Roman" w:cs="Times New Roman"/>
          <w:i/>
          <w:sz w:val="24"/>
          <w:szCs w:val="24"/>
        </w:rPr>
        <w:t>porta</w:t>
      </w:r>
      <w:r>
        <w:rPr>
          <w:rFonts w:ascii="Times New Roman" w:hAnsi="Times New Roman" w:cs="Times New Roman"/>
          <w:sz w:val="24"/>
          <w:szCs w:val="24"/>
        </w:rPr>
        <w:t xml:space="preserve"> da attraversare per incontrarlo sicuramente, in attesa di essere da Lui accolti nella gloria al termine della nostra vita terrena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02D36" w:rsidRPr="00FE7B9E" w:rsidSect="005E4FD4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F67FE" w14:textId="77777777" w:rsidR="00396E88" w:rsidRDefault="00396E88" w:rsidP="00FE7B9E">
      <w:pPr>
        <w:spacing w:after="0" w:line="240" w:lineRule="auto"/>
      </w:pPr>
      <w:r>
        <w:separator/>
      </w:r>
    </w:p>
  </w:endnote>
  <w:endnote w:type="continuationSeparator" w:id="0">
    <w:p w14:paraId="21B77B0F" w14:textId="77777777" w:rsidR="00396E88" w:rsidRDefault="00396E88" w:rsidP="00FE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810"/>
      <w:docPartObj>
        <w:docPartGallery w:val="Page Numbers (Bottom of Page)"/>
        <w:docPartUnique/>
      </w:docPartObj>
    </w:sdtPr>
    <w:sdtEndPr/>
    <w:sdtContent>
      <w:p w14:paraId="5FA1A224" w14:textId="77777777" w:rsidR="0018545F" w:rsidRDefault="0021276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D62FD8" w14:textId="77777777" w:rsidR="0018545F" w:rsidRDefault="001854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3DF84" w14:textId="77777777" w:rsidR="00396E88" w:rsidRDefault="00396E88" w:rsidP="00FE7B9E">
      <w:pPr>
        <w:spacing w:after="0" w:line="240" w:lineRule="auto"/>
      </w:pPr>
      <w:r>
        <w:separator/>
      </w:r>
    </w:p>
  </w:footnote>
  <w:footnote w:type="continuationSeparator" w:id="0">
    <w:p w14:paraId="4AB16AE1" w14:textId="77777777" w:rsidR="00396E88" w:rsidRDefault="00396E88" w:rsidP="00FE7B9E">
      <w:pPr>
        <w:spacing w:after="0" w:line="240" w:lineRule="auto"/>
      </w:pPr>
      <w:r>
        <w:continuationSeparator/>
      </w:r>
    </w:p>
  </w:footnote>
  <w:footnote w:id="1">
    <w:p w14:paraId="4ABC2E50" w14:textId="77777777" w:rsidR="007C2951" w:rsidRPr="007C2951" w:rsidRDefault="007C2951">
      <w:pPr>
        <w:pStyle w:val="Testonotaapidipagina"/>
        <w:rPr>
          <w:rFonts w:ascii="Times New Roman" w:hAnsi="Times New Roman" w:cs="Times New Roman"/>
        </w:rPr>
      </w:pPr>
      <w:r w:rsidRPr="0018102C">
        <w:rPr>
          <w:rStyle w:val="Rimandonotaapidipagina"/>
          <w:rFonts w:ascii="Times New Roman" w:hAnsi="Times New Roman" w:cs="Times New Roman"/>
        </w:rPr>
        <w:footnoteRef/>
      </w:r>
      <w:r w:rsidRPr="0018102C">
        <w:rPr>
          <w:rFonts w:ascii="Times New Roman" w:hAnsi="Times New Roman" w:cs="Times New Roman"/>
        </w:rPr>
        <w:t xml:space="preserve"> </w:t>
      </w:r>
      <w:proofErr w:type="spellStart"/>
      <w:r w:rsidR="0034206D" w:rsidRPr="0018102C">
        <w:rPr>
          <w:rFonts w:ascii="Times New Roman" w:hAnsi="Times New Roman" w:cs="Times New Roman"/>
        </w:rPr>
        <w:t>Cf</w:t>
      </w:r>
      <w:proofErr w:type="spellEnd"/>
      <w:r w:rsidR="0034206D" w:rsidRPr="0018102C">
        <w:rPr>
          <w:rFonts w:ascii="Times New Roman" w:hAnsi="Times New Roman" w:cs="Times New Roman"/>
        </w:rPr>
        <w:t>.</w:t>
      </w:r>
      <w:r w:rsidR="0034206D">
        <w:t xml:space="preserve"> </w:t>
      </w:r>
      <w:r w:rsidRPr="007C2951">
        <w:rPr>
          <w:rFonts w:ascii="Times New Roman" w:hAnsi="Times New Roman" w:cs="Times New Roman"/>
        </w:rPr>
        <w:t xml:space="preserve">Prefazi di Avvento I e </w:t>
      </w:r>
      <w:proofErr w:type="spellStart"/>
      <w:r w:rsidRPr="007C2951">
        <w:rPr>
          <w:rFonts w:ascii="Times New Roman" w:hAnsi="Times New Roman" w:cs="Times New Roman"/>
        </w:rPr>
        <w:t>Ia</w:t>
      </w:r>
      <w:proofErr w:type="spellEnd"/>
    </w:p>
  </w:footnote>
  <w:footnote w:id="2">
    <w:p w14:paraId="30498257" w14:textId="77777777" w:rsidR="00212D25" w:rsidRPr="00212D25" w:rsidRDefault="00212D25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12D25">
        <w:rPr>
          <w:rFonts w:ascii="Times New Roman" w:hAnsi="Times New Roman" w:cs="Times New Roman"/>
        </w:rPr>
        <w:t>Disc 4 sull’Avvento, 1.3-4</w:t>
      </w:r>
    </w:p>
  </w:footnote>
  <w:footnote w:id="3">
    <w:p w14:paraId="0F19FDD4" w14:textId="77777777" w:rsidR="0018545F" w:rsidRPr="00212D25" w:rsidRDefault="0018545F">
      <w:pPr>
        <w:pStyle w:val="Testonotaapidipagina"/>
        <w:rPr>
          <w:rFonts w:ascii="Times New Roman" w:hAnsi="Times New Roman" w:cs="Times New Roman"/>
        </w:rPr>
      </w:pPr>
      <w:r w:rsidRPr="00212D25">
        <w:rPr>
          <w:rStyle w:val="Rimandonotaapidipagina"/>
          <w:rFonts w:ascii="Times New Roman" w:hAnsi="Times New Roman" w:cs="Times New Roman"/>
        </w:rPr>
        <w:footnoteRef/>
      </w:r>
      <w:r w:rsidRPr="00212D25">
        <w:rPr>
          <w:rFonts w:ascii="Times New Roman" w:hAnsi="Times New Roman" w:cs="Times New Roman"/>
        </w:rPr>
        <w:t xml:space="preserve"> Prima Lettura (</w:t>
      </w:r>
      <w:proofErr w:type="spellStart"/>
      <w:r w:rsidRPr="00212D25">
        <w:rPr>
          <w:rFonts w:ascii="Times New Roman" w:hAnsi="Times New Roman" w:cs="Times New Roman"/>
        </w:rPr>
        <w:t>Ger</w:t>
      </w:r>
      <w:proofErr w:type="spellEnd"/>
      <w:r w:rsidR="001D369F">
        <w:rPr>
          <w:rFonts w:ascii="Times New Roman" w:hAnsi="Times New Roman" w:cs="Times New Roman"/>
        </w:rPr>
        <w:t xml:space="preserve"> </w:t>
      </w:r>
      <w:r w:rsidRPr="00212D25">
        <w:rPr>
          <w:rFonts w:ascii="Times New Roman" w:hAnsi="Times New Roman" w:cs="Times New Roman"/>
        </w:rPr>
        <w:t>33,14-16)</w:t>
      </w:r>
    </w:p>
  </w:footnote>
  <w:footnote w:id="4">
    <w:p w14:paraId="732B66A9" w14:textId="77777777" w:rsidR="0018545F" w:rsidRPr="00121A8C" w:rsidRDefault="0018545F">
      <w:pPr>
        <w:pStyle w:val="Testonotaapidipagina"/>
        <w:rPr>
          <w:rFonts w:ascii="Times New Roman" w:hAnsi="Times New Roman" w:cs="Times New Roman"/>
        </w:rPr>
      </w:pPr>
      <w:r w:rsidRPr="00121A8C">
        <w:rPr>
          <w:rStyle w:val="Rimandonotaapidipagina"/>
          <w:rFonts w:ascii="Times New Roman" w:hAnsi="Times New Roman" w:cs="Times New Roman"/>
        </w:rPr>
        <w:footnoteRef/>
      </w:r>
      <w:r w:rsidRPr="00121A8C">
        <w:rPr>
          <w:rFonts w:ascii="Times New Roman" w:hAnsi="Times New Roman" w:cs="Times New Roman"/>
        </w:rPr>
        <w:t xml:space="preserve"> Salmo responsoriale (</w:t>
      </w:r>
      <w:proofErr w:type="spellStart"/>
      <w:r w:rsidRPr="00121A8C">
        <w:rPr>
          <w:rFonts w:ascii="Times New Roman" w:hAnsi="Times New Roman" w:cs="Times New Roman"/>
        </w:rPr>
        <w:t>Sal</w:t>
      </w:r>
      <w:proofErr w:type="spellEnd"/>
      <w:r w:rsidRPr="00121A8C">
        <w:rPr>
          <w:rFonts w:ascii="Times New Roman" w:hAnsi="Times New Roman" w:cs="Times New Roman"/>
        </w:rPr>
        <w:t xml:space="preserve"> 24/25,4-5.8-10.14)</w:t>
      </w:r>
    </w:p>
  </w:footnote>
  <w:footnote w:id="5">
    <w:p w14:paraId="630E4785" w14:textId="77777777" w:rsidR="0018545F" w:rsidRPr="00121A8C" w:rsidRDefault="0018545F">
      <w:pPr>
        <w:pStyle w:val="Testonotaapidipagina"/>
        <w:rPr>
          <w:rFonts w:ascii="Times New Roman" w:hAnsi="Times New Roman" w:cs="Times New Roman"/>
        </w:rPr>
      </w:pPr>
      <w:r w:rsidRPr="00121A8C">
        <w:rPr>
          <w:rStyle w:val="Rimandonotaapidipagina"/>
          <w:rFonts w:ascii="Times New Roman" w:hAnsi="Times New Roman" w:cs="Times New Roman"/>
        </w:rPr>
        <w:footnoteRef/>
      </w:r>
      <w:r w:rsidRPr="00121A8C">
        <w:rPr>
          <w:rFonts w:ascii="Times New Roman" w:hAnsi="Times New Roman" w:cs="Times New Roman"/>
        </w:rPr>
        <w:t xml:space="preserve"> Canto al Vangelo (</w:t>
      </w:r>
      <w:proofErr w:type="spellStart"/>
      <w:r w:rsidRPr="00121A8C">
        <w:rPr>
          <w:rFonts w:ascii="Times New Roman" w:hAnsi="Times New Roman" w:cs="Times New Roman"/>
        </w:rPr>
        <w:t>sal</w:t>
      </w:r>
      <w:proofErr w:type="spellEnd"/>
      <w:r w:rsidRPr="00121A8C">
        <w:rPr>
          <w:rFonts w:ascii="Times New Roman" w:hAnsi="Times New Roman" w:cs="Times New Roman"/>
        </w:rPr>
        <w:t xml:space="preserve"> 84,8)</w:t>
      </w:r>
    </w:p>
  </w:footnote>
  <w:footnote w:id="6">
    <w:p w14:paraId="35DAA956" w14:textId="77777777" w:rsidR="00514C5C" w:rsidRPr="00121A8C" w:rsidRDefault="00514C5C">
      <w:pPr>
        <w:pStyle w:val="Testonotaapidipagina"/>
        <w:rPr>
          <w:rFonts w:ascii="Times New Roman" w:hAnsi="Times New Roman" w:cs="Times New Roman"/>
        </w:rPr>
      </w:pPr>
      <w:r w:rsidRPr="00121A8C">
        <w:rPr>
          <w:rStyle w:val="Rimandonotaapidipagina"/>
          <w:rFonts w:ascii="Times New Roman" w:hAnsi="Times New Roman" w:cs="Times New Roman"/>
        </w:rPr>
        <w:footnoteRef/>
      </w:r>
      <w:r w:rsidRPr="00121A8C">
        <w:rPr>
          <w:rFonts w:ascii="Times New Roman" w:hAnsi="Times New Roman" w:cs="Times New Roman"/>
        </w:rPr>
        <w:t xml:space="preserve"> Vangelo (Lc 21,25-28.34-36)</w:t>
      </w:r>
    </w:p>
  </w:footnote>
  <w:footnote w:id="7">
    <w:p w14:paraId="209F10ED" w14:textId="77777777" w:rsidR="00E81937" w:rsidRPr="00311CCB" w:rsidRDefault="00E81937">
      <w:pPr>
        <w:pStyle w:val="Testonotaapidipagina"/>
        <w:rPr>
          <w:rFonts w:ascii="Times New Roman" w:hAnsi="Times New Roman" w:cs="Times New Roman"/>
        </w:rPr>
      </w:pPr>
      <w:r w:rsidRPr="00311CCB">
        <w:rPr>
          <w:rStyle w:val="Rimandonotaapidipagina"/>
          <w:rFonts w:ascii="Times New Roman" w:hAnsi="Times New Roman" w:cs="Times New Roman"/>
        </w:rPr>
        <w:footnoteRef/>
      </w:r>
      <w:r w:rsidRPr="00311CCB">
        <w:rPr>
          <w:rFonts w:ascii="Times New Roman" w:hAnsi="Times New Roman" w:cs="Times New Roman"/>
        </w:rPr>
        <w:t xml:space="preserve"> </w:t>
      </w:r>
      <w:proofErr w:type="spellStart"/>
      <w:r w:rsidR="00734124">
        <w:rPr>
          <w:rFonts w:ascii="Times New Roman" w:hAnsi="Times New Roman" w:cs="Times New Roman"/>
        </w:rPr>
        <w:t>Cf.</w:t>
      </w:r>
      <w:r w:rsidRPr="00311CCB">
        <w:rPr>
          <w:rFonts w:ascii="Times New Roman" w:hAnsi="Times New Roman" w:cs="Times New Roman"/>
        </w:rPr>
        <w:t>Colletta</w:t>
      </w:r>
      <w:proofErr w:type="spellEnd"/>
      <w:r w:rsidRPr="00311CCB">
        <w:rPr>
          <w:rFonts w:ascii="Times New Roman" w:hAnsi="Times New Roman" w:cs="Times New Roman"/>
        </w:rPr>
        <w:t xml:space="preserve"> anno C</w:t>
      </w:r>
    </w:p>
  </w:footnote>
  <w:footnote w:id="8">
    <w:p w14:paraId="11590EEB" w14:textId="77777777" w:rsidR="003B4B56" w:rsidRPr="003B4B56" w:rsidRDefault="003B4B56">
      <w:pPr>
        <w:pStyle w:val="Testonotaapidipagina"/>
        <w:rPr>
          <w:rFonts w:ascii="Times New Roman" w:hAnsi="Times New Roman" w:cs="Times New Roman"/>
        </w:rPr>
      </w:pPr>
      <w:r w:rsidRPr="003B4B56">
        <w:rPr>
          <w:rStyle w:val="Rimandonotaapidipagina"/>
          <w:rFonts w:ascii="Times New Roman" w:hAnsi="Times New Roman" w:cs="Times New Roman"/>
        </w:rPr>
        <w:footnoteRef/>
      </w:r>
      <w:r w:rsidRPr="003B4B56">
        <w:rPr>
          <w:rFonts w:ascii="Times New Roman" w:hAnsi="Times New Roman" w:cs="Times New Roman"/>
        </w:rPr>
        <w:t xml:space="preserve"> Seconda Lettura (1 </w:t>
      </w:r>
      <w:proofErr w:type="spellStart"/>
      <w:r w:rsidRPr="003B4B56">
        <w:rPr>
          <w:rFonts w:ascii="Times New Roman" w:hAnsi="Times New Roman" w:cs="Times New Roman"/>
        </w:rPr>
        <w:t>Ts</w:t>
      </w:r>
      <w:proofErr w:type="spellEnd"/>
      <w:r w:rsidRPr="003B4B56">
        <w:rPr>
          <w:rFonts w:ascii="Times New Roman" w:hAnsi="Times New Roman" w:cs="Times New Roman"/>
        </w:rPr>
        <w:t xml:space="preserve"> 3,12-4,2)</w:t>
      </w:r>
    </w:p>
  </w:footnote>
  <w:footnote w:id="9">
    <w:p w14:paraId="209E1767" w14:textId="77777777" w:rsidR="00B45EAE" w:rsidRPr="00D93D22" w:rsidRDefault="00B45EAE" w:rsidP="00E14487">
      <w:pPr>
        <w:pStyle w:val="Testonotaapidipagina"/>
        <w:spacing w:line="276" w:lineRule="auto"/>
        <w:jc w:val="both"/>
        <w:rPr>
          <w:rFonts w:ascii="Times New Roman" w:hAnsi="Times New Roman" w:cs="Times New Roman"/>
        </w:rPr>
      </w:pPr>
      <w:r w:rsidRPr="00D93D22">
        <w:rPr>
          <w:rStyle w:val="Rimandonotaapidipagina"/>
          <w:rFonts w:ascii="Times New Roman" w:hAnsi="Times New Roman" w:cs="Times New Roman"/>
        </w:rPr>
        <w:footnoteRef/>
      </w:r>
      <w:proofErr w:type="spellStart"/>
      <w:r w:rsidRPr="00D93D22">
        <w:rPr>
          <w:rFonts w:ascii="Times New Roman" w:hAnsi="Times New Roman" w:cs="Times New Roman"/>
        </w:rPr>
        <w:t>Cf</w:t>
      </w:r>
      <w:proofErr w:type="spellEnd"/>
      <w:r w:rsidRPr="00D93D22">
        <w:rPr>
          <w:rFonts w:ascii="Times New Roman" w:hAnsi="Times New Roman" w:cs="Times New Roman"/>
        </w:rPr>
        <w:t xml:space="preserve">.  Francesco, </w:t>
      </w:r>
      <w:proofErr w:type="spellStart"/>
      <w:r w:rsidRPr="00D93D22">
        <w:rPr>
          <w:rFonts w:ascii="Times New Roman" w:hAnsi="Times New Roman" w:cs="Times New Roman"/>
          <w:i/>
        </w:rPr>
        <w:t>Evangel</w:t>
      </w:r>
      <w:r w:rsidR="002F3310" w:rsidRPr="00D93D22">
        <w:rPr>
          <w:rFonts w:ascii="Times New Roman" w:hAnsi="Times New Roman" w:cs="Times New Roman"/>
          <w:i/>
        </w:rPr>
        <w:t>i</w:t>
      </w:r>
      <w:r w:rsidRPr="00D93D22">
        <w:rPr>
          <w:rFonts w:ascii="Times New Roman" w:hAnsi="Times New Roman" w:cs="Times New Roman"/>
          <w:i/>
        </w:rPr>
        <w:t>i</w:t>
      </w:r>
      <w:proofErr w:type="spellEnd"/>
      <w:r w:rsidRPr="00D93D22">
        <w:rPr>
          <w:rFonts w:ascii="Times New Roman" w:hAnsi="Times New Roman" w:cs="Times New Roman"/>
          <w:i/>
        </w:rPr>
        <w:t xml:space="preserve"> gaudium,</w:t>
      </w:r>
      <w:r w:rsidRPr="00D93D22">
        <w:rPr>
          <w:rFonts w:ascii="Times New Roman" w:hAnsi="Times New Roman" w:cs="Times New Roman"/>
        </w:rPr>
        <w:t>161</w:t>
      </w:r>
      <w:r w:rsidR="00A50787" w:rsidRPr="00D93D22">
        <w:rPr>
          <w:rFonts w:ascii="Times New Roman" w:hAnsi="Times New Roman" w:cs="Times New Roman"/>
        </w:rPr>
        <w:t>:”</w:t>
      </w:r>
      <w:r w:rsidR="00D93D22" w:rsidRPr="00D93D22">
        <w:rPr>
          <w:rFonts w:ascii="Times New Roman" w:hAnsi="Times New Roman" w:cs="Times New Roman"/>
        </w:rPr>
        <w:t xml:space="preserve"> Non sarebbe corretto interpretare questo appello alla crescita esclusivamente o prioritariamente come formazione dottrinale. Si tratta di «osservare» quello che il Signore ci ha indicato, come risposta al suo amore, dove risalta, insieme a tutte le virtù, quel comandamento nuovo che è il primo, il più grande, quello che meglio ci identifica come discepoli: «Questo è il mio comandamento: che vi amiate gli uni gli altri come io ho amato voi» (</w:t>
      </w:r>
      <w:proofErr w:type="spellStart"/>
      <w:r w:rsidR="00D93D22" w:rsidRPr="00D93D22">
        <w:rPr>
          <w:rFonts w:ascii="Times New Roman" w:hAnsi="Times New Roman" w:cs="Times New Roman"/>
          <w:i/>
          <w:iCs/>
        </w:rPr>
        <w:t>Gv</w:t>
      </w:r>
      <w:proofErr w:type="spellEnd"/>
      <w:r w:rsidR="00D93D22" w:rsidRPr="00D93D22">
        <w:rPr>
          <w:rFonts w:ascii="Times New Roman" w:hAnsi="Times New Roman" w:cs="Times New Roman"/>
        </w:rPr>
        <w:t xml:space="preserve"> 15,12). È evidente che quando gli autori del Nuovo Testamento vogliono ridurre ad un’ultima sintesi, al più essenziale, il messaggio morale cristiano, ci presentano l’ineludibile esigenza dell’amore del prossimo: «Chi ama </w:t>
      </w:r>
      <w:r w:rsidR="00D93D22" w:rsidRPr="00D93D22">
        <w:rPr>
          <w:rFonts w:ascii="Times New Roman" w:hAnsi="Times New Roman" w:cs="Times New Roman"/>
          <w:i/>
          <w:iCs/>
        </w:rPr>
        <w:t>l’altro</w:t>
      </w:r>
      <w:r w:rsidR="00D93D22" w:rsidRPr="00D93D22">
        <w:rPr>
          <w:rFonts w:ascii="Times New Roman" w:hAnsi="Times New Roman" w:cs="Times New Roman"/>
        </w:rPr>
        <w:t xml:space="preserve"> ha adempiuto la legge ... pienezza della Legge è la carità» (</w:t>
      </w:r>
      <w:proofErr w:type="spellStart"/>
      <w:r w:rsidR="00D93D22" w:rsidRPr="00D93D22">
        <w:rPr>
          <w:rFonts w:ascii="Times New Roman" w:hAnsi="Times New Roman" w:cs="Times New Roman"/>
          <w:i/>
          <w:iCs/>
        </w:rPr>
        <w:t>Rm</w:t>
      </w:r>
      <w:proofErr w:type="spellEnd"/>
      <w:r w:rsidR="00D93D22" w:rsidRPr="00D93D22">
        <w:rPr>
          <w:rFonts w:ascii="Times New Roman" w:hAnsi="Times New Roman" w:cs="Times New Roman"/>
        </w:rPr>
        <w:t xml:space="preserve"> </w:t>
      </w:r>
      <w:proofErr w:type="gramStart"/>
      <w:r w:rsidR="00D93D22" w:rsidRPr="00D93D22">
        <w:rPr>
          <w:rFonts w:ascii="Times New Roman" w:hAnsi="Times New Roman" w:cs="Times New Roman"/>
        </w:rPr>
        <w:t>13,8.10</w:t>
      </w:r>
      <w:proofErr w:type="gramEnd"/>
      <w:r w:rsidR="00D93D22" w:rsidRPr="00D93D22">
        <w:rPr>
          <w:rFonts w:ascii="Times New Roman" w:hAnsi="Times New Roman" w:cs="Times New Roman"/>
        </w:rPr>
        <w:t xml:space="preserve">). «Se adempite quella che, secondo la Scrittura, è la legge regale: </w:t>
      </w:r>
      <w:r w:rsidR="00D93D22" w:rsidRPr="00D93D22">
        <w:rPr>
          <w:rFonts w:ascii="Times New Roman" w:hAnsi="Times New Roman" w:cs="Times New Roman"/>
          <w:i/>
          <w:iCs/>
        </w:rPr>
        <w:t>Amerai il prossimo tuo come te stesso</w:t>
      </w:r>
      <w:r w:rsidR="00D93D22" w:rsidRPr="00D93D22">
        <w:rPr>
          <w:rFonts w:ascii="Times New Roman" w:hAnsi="Times New Roman" w:cs="Times New Roman"/>
        </w:rPr>
        <w:t>, fate bene» (</w:t>
      </w:r>
      <w:proofErr w:type="spellStart"/>
      <w:r w:rsidR="00D93D22" w:rsidRPr="00D93D22">
        <w:rPr>
          <w:rFonts w:ascii="Times New Roman" w:hAnsi="Times New Roman" w:cs="Times New Roman"/>
          <w:i/>
          <w:iCs/>
        </w:rPr>
        <w:t>Gc</w:t>
      </w:r>
      <w:proofErr w:type="spellEnd"/>
      <w:r w:rsidR="00D93D22" w:rsidRPr="00D93D22">
        <w:rPr>
          <w:rFonts w:ascii="Times New Roman" w:hAnsi="Times New Roman" w:cs="Times New Roman"/>
        </w:rPr>
        <w:t xml:space="preserve"> 2,8). «Tutta la legge infatti trova la sua pienezza in un solo precetto: </w:t>
      </w:r>
      <w:r w:rsidR="00D93D22" w:rsidRPr="00D93D22">
        <w:rPr>
          <w:rFonts w:ascii="Times New Roman" w:hAnsi="Times New Roman" w:cs="Times New Roman"/>
          <w:i/>
          <w:iCs/>
        </w:rPr>
        <w:t>Amerai il tuo prossimo come te stesso</w:t>
      </w:r>
      <w:r w:rsidR="00D93D22" w:rsidRPr="00D93D22">
        <w:rPr>
          <w:rFonts w:ascii="Times New Roman" w:hAnsi="Times New Roman" w:cs="Times New Roman"/>
        </w:rPr>
        <w:t>» (</w:t>
      </w:r>
      <w:r w:rsidR="00D93D22" w:rsidRPr="00D93D22">
        <w:rPr>
          <w:rFonts w:ascii="Times New Roman" w:hAnsi="Times New Roman" w:cs="Times New Roman"/>
          <w:i/>
          <w:iCs/>
        </w:rPr>
        <w:t>Gal</w:t>
      </w:r>
      <w:r w:rsidR="00D93D22" w:rsidRPr="00D93D22">
        <w:rPr>
          <w:rFonts w:ascii="Times New Roman" w:hAnsi="Times New Roman" w:cs="Times New Roman"/>
        </w:rPr>
        <w:t xml:space="preserve"> 5,14). Paolo proponeva alle sue comunità un cammino di crescita nell’amore: «Il Signore vi faccia crescere e sovrabbondare nell’amore fra voi e verso tutti» (</w:t>
      </w:r>
      <w:r w:rsidR="00D93D22" w:rsidRPr="00D93D22">
        <w:rPr>
          <w:rFonts w:ascii="Times New Roman" w:hAnsi="Times New Roman" w:cs="Times New Roman"/>
          <w:i/>
          <w:iCs/>
        </w:rPr>
        <w:t xml:space="preserve">1 </w:t>
      </w:r>
      <w:proofErr w:type="spellStart"/>
      <w:r w:rsidR="00D93D22" w:rsidRPr="00D93D22">
        <w:rPr>
          <w:rFonts w:ascii="Times New Roman" w:hAnsi="Times New Roman" w:cs="Times New Roman"/>
          <w:i/>
          <w:iCs/>
        </w:rPr>
        <w:t>Ts</w:t>
      </w:r>
      <w:proofErr w:type="spellEnd"/>
      <w:r w:rsidR="00D93D22" w:rsidRPr="00D93D22">
        <w:rPr>
          <w:rFonts w:ascii="Times New Roman" w:hAnsi="Times New Roman" w:cs="Times New Roman"/>
        </w:rPr>
        <w:t xml:space="preserve"> 3,12)</w:t>
      </w:r>
      <w:r w:rsidR="00970EFE">
        <w:rPr>
          <w:rFonts w:ascii="Times New Roman" w:hAnsi="Times New Roman" w:cs="Times New Roman"/>
        </w:rPr>
        <w:t>”</w:t>
      </w:r>
      <w:r w:rsidR="00D93D22" w:rsidRPr="00D93D22">
        <w:rPr>
          <w:rFonts w:ascii="Times New Roman" w:hAnsi="Times New Roman" w:cs="Times New Roman"/>
        </w:rPr>
        <w:t>.</w:t>
      </w:r>
    </w:p>
  </w:footnote>
  <w:footnote w:id="10">
    <w:p w14:paraId="6BF48F93" w14:textId="77777777" w:rsidR="00742F4E" w:rsidRPr="00742F4E" w:rsidRDefault="00742F4E">
      <w:pPr>
        <w:pStyle w:val="Testonotaapidipagina"/>
        <w:rPr>
          <w:rFonts w:ascii="Times New Roman" w:hAnsi="Times New Roman" w:cs="Times New Roman"/>
        </w:rPr>
      </w:pPr>
      <w:r w:rsidRPr="00742F4E">
        <w:rPr>
          <w:rStyle w:val="Rimandonotaapidipagina"/>
          <w:rFonts w:ascii="Times New Roman" w:hAnsi="Times New Roman" w:cs="Times New Roman"/>
        </w:rPr>
        <w:footnoteRef/>
      </w:r>
      <w:r w:rsidRPr="00742F4E">
        <w:rPr>
          <w:rFonts w:ascii="Times New Roman" w:hAnsi="Times New Roman" w:cs="Times New Roman"/>
        </w:rPr>
        <w:t xml:space="preserve"> Cfr. Orazione dopo la Comunione</w:t>
      </w:r>
    </w:p>
  </w:footnote>
  <w:footnote w:id="11">
    <w:p w14:paraId="2034ED58" w14:textId="77777777" w:rsidR="00645414" w:rsidRPr="00F57D5D" w:rsidRDefault="00645414" w:rsidP="00E14487">
      <w:pPr>
        <w:pStyle w:val="NormaleWeb"/>
        <w:spacing w:line="276" w:lineRule="auto"/>
        <w:jc w:val="both"/>
      </w:pPr>
      <w:r w:rsidRPr="00377878">
        <w:rPr>
          <w:rStyle w:val="Rimandonotaapidipagina"/>
          <w:sz w:val="20"/>
          <w:szCs w:val="20"/>
        </w:rPr>
        <w:footnoteRef/>
      </w:r>
      <w:r w:rsidRPr="00377878">
        <w:rPr>
          <w:sz w:val="20"/>
          <w:szCs w:val="20"/>
        </w:rPr>
        <w:t xml:space="preserve"> Cfr. CIVCSVA, </w:t>
      </w:r>
      <w:r w:rsidRPr="00377878">
        <w:rPr>
          <w:i/>
          <w:sz w:val="20"/>
          <w:szCs w:val="20"/>
        </w:rPr>
        <w:t>La vita fraterna in comunità</w:t>
      </w:r>
      <w:r w:rsidRPr="00377878">
        <w:rPr>
          <w:sz w:val="20"/>
          <w:szCs w:val="20"/>
        </w:rPr>
        <w:t>, 2.2.1994, 13:”</w:t>
      </w:r>
      <w:bookmarkStart w:id="1" w:name="top"/>
      <w:r w:rsidR="00F57D5D" w:rsidRPr="00377878">
        <w:rPr>
          <w:sz w:val="20"/>
          <w:szCs w:val="20"/>
        </w:rPr>
        <w:t xml:space="preserve"> Come una risposta all'ammonimento del Signore: "Vegliate e pregate" (</w:t>
      </w:r>
      <w:r w:rsidR="00F57D5D" w:rsidRPr="00377878">
        <w:rPr>
          <w:i/>
          <w:iCs/>
          <w:sz w:val="20"/>
          <w:szCs w:val="20"/>
        </w:rPr>
        <w:t>Lc</w:t>
      </w:r>
      <w:r w:rsidR="00F57D5D" w:rsidRPr="00377878">
        <w:rPr>
          <w:sz w:val="20"/>
          <w:szCs w:val="20"/>
        </w:rPr>
        <w:t xml:space="preserve"> 21,36), la comunità religiosa deve essere vigilante e prendersi il tempo necessario per aver cura della qualità della sua vita. Talvolta i religiosi e le religiose "non hanno tempo" e la loro giornata rischia di essere troppo affannata e ansiosa e quindi può finire con lo stancare ed esaurire. Infatti, la comunità religiosa è ritmata da un orario per dare determinati tempi alla preghiera, e specialmente perché si possa imparare a dare tempo a Dio (</w:t>
      </w:r>
      <w:r w:rsidR="00F57D5D" w:rsidRPr="00377878">
        <w:rPr>
          <w:i/>
          <w:iCs/>
          <w:sz w:val="20"/>
          <w:szCs w:val="20"/>
        </w:rPr>
        <w:t>vacare Deo</w:t>
      </w:r>
      <w:r w:rsidR="00F57D5D" w:rsidRPr="00377878">
        <w:rPr>
          <w:sz w:val="20"/>
          <w:szCs w:val="20"/>
        </w:rPr>
        <w:t>). La preghiera va intesa anche come tempo per stare con il Signore perch</w:t>
      </w:r>
      <w:r w:rsidR="00FF20EF">
        <w:rPr>
          <w:sz w:val="20"/>
          <w:szCs w:val="20"/>
        </w:rPr>
        <w:t>é</w:t>
      </w:r>
      <w:r w:rsidR="00F57D5D" w:rsidRPr="00377878">
        <w:rPr>
          <w:sz w:val="20"/>
          <w:szCs w:val="20"/>
        </w:rPr>
        <w:t xml:space="preserve"> possa operare in noi, e tra le distrazioni e le fatiche, possa invadere la vita, confortarla e guidarla. Perché, alla fine, tutta l'esistenza possa realmente appartenergli</w:t>
      </w:r>
      <w:r w:rsidR="00767EDD">
        <w:rPr>
          <w:sz w:val="20"/>
          <w:szCs w:val="20"/>
        </w:rPr>
        <w:t>”</w:t>
      </w:r>
      <w:r w:rsidR="00F57D5D" w:rsidRPr="00377878">
        <w:rPr>
          <w:sz w:val="20"/>
          <w:szCs w:val="20"/>
        </w:rPr>
        <w:t xml:space="preserve">. </w:t>
      </w:r>
      <w:bookmarkEnd w:id="1"/>
    </w:p>
  </w:footnote>
  <w:footnote w:id="12">
    <w:p w14:paraId="29821506" w14:textId="77777777" w:rsidR="00602D36" w:rsidRPr="00645414" w:rsidRDefault="00602D36">
      <w:pPr>
        <w:pStyle w:val="Testonotaapidipagina"/>
        <w:rPr>
          <w:rFonts w:ascii="Times New Roman" w:hAnsi="Times New Roman" w:cs="Times New Roman"/>
        </w:rPr>
      </w:pPr>
      <w:r w:rsidRPr="00645414">
        <w:rPr>
          <w:rStyle w:val="Rimandonotaapidipagina"/>
          <w:rFonts w:ascii="Times New Roman" w:hAnsi="Times New Roman" w:cs="Times New Roman"/>
        </w:rPr>
        <w:footnoteRef/>
      </w:r>
      <w:r w:rsidRPr="00645414">
        <w:rPr>
          <w:rFonts w:ascii="Times New Roman" w:hAnsi="Times New Roman" w:cs="Times New Roman"/>
        </w:rPr>
        <w:t xml:space="preserve"> </w:t>
      </w:r>
      <w:proofErr w:type="spellStart"/>
      <w:r w:rsidR="001510FA">
        <w:rPr>
          <w:rFonts w:ascii="Times New Roman" w:hAnsi="Times New Roman" w:cs="Times New Roman"/>
        </w:rPr>
        <w:t>Cf</w:t>
      </w:r>
      <w:proofErr w:type="spellEnd"/>
      <w:r w:rsidR="001510FA">
        <w:rPr>
          <w:rFonts w:ascii="Times New Roman" w:hAnsi="Times New Roman" w:cs="Times New Roman"/>
        </w:rPr>
        <w:t xml:space="preserve">. </w:t>
      </w:r>
      <w:r w:rsidRPr="00645414">
        <w:rPr>
          <w:rFonts w:ascii="Times New Roman" w:hAnsi="Times New Roman" w:cs="Times New Roman"/>
        </w:rPr>
        <w:t>Colletta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9E"/>
    <w:rsid w:val="000179F2"/>
    <w:rsid w:val="00057EA0"/>
    <w:rsid w:val="00061D7D"/>
    <w:rsid w:val="000749C3"/>
    <w:rsid w:val="00083FEF"/>
    <w:rsid w:val="000B0F0B"/>
    <w:rsid w:val="00112069"/>
    <w:rsid w:val="0011209B"/>
    <w:rsid w:val="00121A8C"/>
    <w:rsid w:val="00146578"/>
    <w:rsid w:val="001510FA"/>
    <w:rsid w:val="00174B01"/>
    <w:rsid w:val="0018102C"/>
    <w:rsid w:val="0018545F"/>
    <w:rsid w:val="001C2A94"/>
    <w:rsid w:val="001D369F"/>
    <w:rsid w:val="0021276A"/>
    <w:rsid w:val="00212D25"/>
    <w:rsid w:val="00295FA5"/>
    <w:rsid w:val="002B2931"/>
    <w:rsid w:val="002F3310"/>
    <w:rsid w:val="00311CCB"/>
    <w:rsid w:val="0034206D"/>
    <w:rsid w:val="00346A83"/>
    <w:rsid w:val="00366387"/>
    <w:rsid w:val="00370498"/>
    <w:rsid w:val="00377878"/>
    <w:rsid w:val="00396E88"/>
    <w:rsid w:val="003A5769"/>
    <w:rsid w:val="003B4B56"/>
    <w:rsid w:val="0040025A"/>
    <w:rsid w:val="00465751"/>
    <w:rsid w:val="004B1FDF"/>
    <w:rsid w:val="004B417A"/>
    <w:rsid w:val="004C447C"/>
    <w:rsid w:val="0050277A"/>
    <w:rsid w:val="00514C5C"/>
    <w:rsid w:val="00565598"/>
    <w:rsid w:val="005755E7"/>
    <w:rsid w:val="005820F4"/>
    <w:rsid w:val="005956DC"/>
    <w:rsid w:val="005964D4"/>
    <w:rsid w:val="005E0ED7"/>
    <w:rsid w:val="005E4FD4"/>
    <w:rsid w:val="00602D36"/>
    <w:rsid w:val="00645414"/>
    <w:rsid w:val="006A4321"/>
    <w:rsid w:val="006C2A4C"/>
    <w:rsid w:val="006E7FF7"/>
    <w:rsid w:val="00734124"/>
    <w:rsid w:val="00742F4E"/>
    <w:rsid w:val="0075160A"/>
    <w:rsid w:val="0076270A"/>
    <w:rsid w:val="00767EDD"/>
    <w:rsid w:val="00777E3C"/>
    <w:rsid w:val="007C2951"/>
    <w:rsid w:val="007D330B"/>
    <w:rsid w:val="00863333"/>
    <w:rsid w:val="008B0E1D"/>
    <w:rsid w:val="00970EFE"/>
    <w:rsid w:val="00973EE0"/>
    <w:rsid w:val="00994323"/>
    <w:rsid w:val="009B167A"/>
    <w:rsid w:val="009B223D"/>
    <w:rsid w:val="009C5848"/>
    <w:rsid w:val="009E43EB"/>
    <w:rsid w:val="00A16254"/>
    <w:rsid w:val="00A50787"/>
    <w:rsid w:val="00A63842"/>
    <w:rsid w:val="00AD55E4"/>
    <w:rsid w:val="00B25EFD"/>
    <w:rsid w:val="00B32CFA"/>
    <w:rsid w:val="00B45EAE"/>
    <w:rsid w:val="00B76A24"/>
    <w:rsid w:val="00B838F4"/>
    <w:rsid w:val="00BA7CB6"/>
    <w:rsid w:val="00BC19F1"/>
    <w:rsid w:val="00BF455B"/>
    <w:rsid w:val="00C00E1B"/>
    <w:rsid w:val="00C21124"/>
    <w:rsid w:val="00C478C3"/>
    <w:rsid w:val="00C65092"/>
    <w:rsid w:val="00C9225E"/>
    <w:rsid w:val="00C969C6"/>
    <w:rsid w:val="00C97527"/>
    <w:rsid w:val="00D93D22"/>
    <w:rsid w:val="00D96F2A"/>
    <w:rsid w:val="00DB50DB"/>
    <w:rsid w:val="00DD70CD"/>
    <w:rsid w:val="00E14487"/>
    <w:rsid w:val="00E20113"/>
    <w:rsid w:val="00E60B0E"/>
    <w:rsid w:val="00E81937"/>
    <w:rsid w:val="00EE53A2"/>
    <w:rsid w:val="00EF1409"/>
    <w:rsid w:val="00F52710"/>
    <w:rsid w:val="00F57D5D"/>
    <w:rsid w:val="00F738BF"/>
    <w:rsid w:val="00FC77DF"/>
    <w:rsid w:val="00FD156E"/>
    <w:rsid w:val="00FD6880"/>
    <w:rsid w:val="00FE7B9E"/>
    <w:rsid w:val="00FF20E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FC68"/>
  <w15:docId w15:val="{4DC110E5-C8EE-455C-98C7-3F1DA78B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E7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7B9E"/>
  </w:style>
  <w:style w:type="paragraph" w:styleId="Pidipagina">
    <w:name w:val="footer"/>
    <w:basedOn w:val="Normale"/>
    <w:link w:val="PidipaginaCarattere"/>
    <w:uiPriority w:val="99"/>
    <w:unhideWhenUsed/>
    <w:rsid w:val="00FE7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B9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0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0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0ED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5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45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C16D-0D07-42A1-9D65-AF5251CA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Riccardo Losappio</cp:lastModifiedBy>
  <cp:revision>2</cp:revision>
  <cp:lastPrinted>2015-11-26T13:43:00Z</cp:lastPrinted>
  <dcterms:created xsi:type="dcterms:W3CDTF">2015-11-29T06:03:00Z</dcterms:created>
  <dcterms:modified xsi:type="dcterms:W3CDTF">2015-11-29T06:03:00Z</dcterms:modified>
</cp:coreProperties>
</file>