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0BCA" w14:textId="77777777" w:rsidR="00D91820" w:rsidRPr="008729CC" w:rsidRDefault="008729CC" w:rsidP="008729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729CC">
        <w:rPr>
          <w:b/>
          <w:sz w:val="28"/>
          <w:szCs w:val="28"/>
        </w:rPr>
        <w:t>Il Progetto Policoro</w:t>
      </w:r>
    </w:p>
    <w:p w14:paraId="3AA6378C" w14:textId="77777777" w:rsidR="008729CC" w:rsidRDefault="008729CC" w:rsidP="008729CC">
      <w:pPr>
        <w:jc w:val="center"/>
      </w:pPr>
    </w:p>
    <w:p w14:paraId="15ADD6BF" w14:textId="77777777" w:rsidR="008729CC" w:rsidRDefault="008729CC" w:rsidP="008729CC">
      <w:pPr>
        <w:ind w:firstLine="720"/>
        <w:jc w:val="both"/>
      </w:pPr>
      <w:r w:rsidRPr="00E10EC7">
        <w:rPr>
          <w:bCs/>
        </w:rPr>
        <w:t xml:space="preserve">Il Progetto Policoro è il </w:t>
      </w:r>
      <w:r w:rsidRPr="00E10EC7">
        <w:rPr>
          <w:b/>
          <w:bCs/>
        </w:rPr>
        <w:t xml:space="preserve">sogno di don Mario </w:t>
      </w:r>
      <w:proofErr w:type="spellStart"/>
      <w:r w:rsidRPr="00E10EC7">
        <w:rPr>
          <w:b/>
          <w:bCs/>
        </w:rPr>
        <w:t>Operti</w:t>
      </w:r>
      <w:proofErr w:type="spellEnd"/>
      <w:r w:rsidRPr="00E10EC7">
        <w:rPr>
          <w:bCs/>
        </w:rPr>
        <w:t xml:space="preserve"> per i giovani disoccupati del Sud. Questo sogno è diventato realtà, </w:t>
      </w:r>
      <w:r w:rsidRPr="00E10EC7">
        <w:t>germogliando come speranza nei cuori di tanti giovani del Paese.</w:t>
      </w:r>
    </w:p>
    <w:p w14:paraId="49140B8B" w14:textId="77777777" w:rsidR="001A2DD4" w:rsidRPr="001A2DD4" w:rsidRDefault="001A2DD4" w:rsidP="008729CC">
      <w:pPr>
        <w:ind w:firstLine="720"/>
        <w:jc w:val="both"/>
      </w:pPr>
      <w:r>
        <w:t xml:space="preserve">Il Progetto nasce dall’esigenza di dare una concreta risposta al problema della disoccupazione. Il nome è dovuto alla città nella quale i vescovi di Puglia, Basilicata e Calabria si sono incontrati (Policoro). Esso inoltre si fonda su tre principi cardine: </w:t>
      </w:r>
      <w:r>
        <w:rPr>
          <w:b/>
          <w:i/>
        </w:rPr>
        <w:t>GIOVANI – VANGELO – LAVORO</w:t>
      </w:r>
      <w:r>
        <w:t xml:space="preserve"> cercando di giungere ad una nuova visione di lavoro basata sull’</w:t>
      </w:r>
      <w:r>
        <w:rPr>
          <w:b/>
          <w:i/>
        </w:rPr>
        <w:t>uomo</w:t>
      </w:r>
      <w:r>
        <w:t xml:space="preserve"> piuttosto che sul lavoratore realizzata mediante l’evangelizzazione e realizzata su misura per i giovani, diretti interessati del dilagante problema della disoccupazione.</w:t>
      </w:r>
    </w:p>
    <w:p w14:paraId="210BA924" w14:textId="77777777" w:rsidR="008729CC" w:rsidRPr="00E10EC7" w:rsidRDefault="008729CC" w:rsidP="008729CC">
      <w:pPr>
        <w:ind w:firstLine="708"/>
        <w:jc w:val="both"/>
      </w:pPr>
      <w:r w:rsidRPr="00E10EC7">
        <w:rPr>
          <w:snapToGrid w:val="0"/>
        </w:rPr>
        <w:t>L</w:t>
      </w:r>
      <w:r>
        <w:rPr>
          <w:snapToGrid w:val="0"/>
        </w:rPr>
        <w:t>’</w:t>
      </w:r>
      <w:r w:rsidRPr="00E10EC7">
        <w:rPr>
          <w:snapToGrid w:val="0"/>
        </w:rPr>
        <w:t xml:space="preserve">intuizione fondamentale del Progetto, </w:t>
      </w:r>
      <w:r w:rsidRPr="00E10EC7">
        <w:t>ricchezza della Chiesa Cattolica offerta a tut</w:t>
      </w:r>
      <w:r w:rsidRPr="00E10EC7">
        <w:softHyphen/>
        <w:t>to il Paese,</w:t>
      </w:r>
      <w:r w:rsidRPr="00E10EC7">
        <w:rPr>
          <w:snapToGrid w:val="0"/>
        </w:rPr>
        <w:t xml:space="preserve"> è la collaborazione tra soggetti diversi per un unico impegno: l</w:t>
      </w:r>
      <w:r>
        <w:rPr>
          <w:snapToGrid w:val="0"/>
        </w:rPr>
        <w:t>’</w:t>
      </w:r>
      <w:r w:rsidRPr="00E10EC7">
        <w:rPr>
          <w:snapToGrid w:val="0"/>
        </w:rPr>
        <w:t xml:space="preserve">evangelizzazione. Il metodo </w:t>
      </w:r>
      <w:r w:rsidRPr="00E10EC7">
        <w:t xml:space="preserve">è quello di imparare a </w:t>
      </w:r>
      <w:r w:rsidRPr="00E10EC7">
        <w:rPr>
          <w:b/>
        </w:rPr>
        <w:t>lavorare insieme</w:t>
      </w:r>
      <w:r w:rsidRPr="00E10EC7">
        <w:t xml:space="preserve"> </w:t>
      </w:r>
      <w:r>
        <w:t>(a livello nazionale, regionale, diocesano) seguendo un progetto comune;</w:t>
      </w:r>
      <w:r w:rsidRPr="00E10EC7">
        <w:t xml:space="preserve"> lo stile è quello di aiutarsi a crescere insieme nel rispetto reciproco delle specificità e competenze</w:t>
      </w:r>
      <w:r>
        <w:t>,</w:t>
      </w:r>
      <w:r w:rsidRPr="00E10EC7">
        <w:t xml:space="preserve"> nella solidarietà</w:t>
      </w:r>
      <w:r>
        <w:t xml:space="preserve"> e </w:t>
      </w:r>
      <w:r w:rsidRPr="00E10EC7">
        <w:t>nella comunione</w:t>
      </w:r>
      <w:r>
        <w:t xml:space="preserve">; </w:t>
      </w:r>
      <w:r w:rsidRPr="00E10EC7">
        <w:rPr>
          <w:b/>
        </w:rPr>
        <w:t>la virtù cristiana che lo sostiene è la speranza</w:t>
      </w:r>
      <w:r w:rsidRPr="00E10EC7">
        <w:t xml:space="preserve">. </w:t>
      </w:r>
      <w:r w:rsidRPr="00E10EC7">
        <w:rPr>
          <w:snapToGrid w:val="0"/>
        </w:rPr>
        <w:t xml:space="preserve">La </w:t>
      </w:r>
      <w:r w:rsidRPr="00E10EC7">
        <w:t>collaborazione tra diversi uffici pastorali stimola la sinergia tra associazioni e organizzazioni presenti sul territorio e li spinge a operare in reciprocità con i diversi territori del Nord e del Sud. Attraverso un metodo globale (</w:t>
      </w:r>
      <w:r w:rsidRPr="00E10EC7">
        <w:rPr>
          <w:b/>
        </w:rPr>
        <w:t>evangelizzazione, formazione, gesti concreti di solidarietà e di reciprocità</w:t>
      </w:r>
      <w:r w:rsidRPr="00E10EC7">
        <w:t>) che investe la persona nella sua interezza e la società nelle diverse realtà (ecclesiale, istituzionale, associativa) si realizzano così opere concrete, capaci di far germogliare speranza e sviluppo.</w:t>
      </w:r>
    </w:p>
    <w:p w14:paraId="57649528" w14:textId="77777777" w:rsidR="008729CC" w:rsidRDefault="008729CC" w:rsidP="008729CC">
      <w:pPr>
        <w:ind w:firstLine="708"/>
        <w:jc w:val="both"/>
      </w:pPr>
      <w:r w:rsidRPr="00E10EC7">
        <w:t xml:space="preserve">In ogni diocesi il Progetto rappresenta una novità </w:t>
      </w:r>
      <w:r>
        <w:t xml:space="preserve">e un’opportunità </w:t>
      </w:r>
      <w:r w:rsidRPr="00E10EC7">
        <w:t xml:space="preserve">per la diocesi stessa, un </w:t>
      </w:r>
      <w:r w:rsidRPr="00E10EC7">
        <w:rPr>
          <w:b/>
        </w:rPr>
        <w:t>lavoro di sinergia</w:t>
      </w:r>
      <w:r w:rsidRPr="00E10EC7">
        <w:t xml:space="preserve"> fra uffici diversi</w:t>
      </w:r>
      <w:r>
        <w:t xml:space="preserve">: </w:t>
      </w:r>
      <w:r w:rsidRPr="00E10EC7">
        <w:t>l</w:t>
      </w:r>
      <w:r>
        <w:t>’</w:t>
      </w:r>
      <w:r w:rsidRPr="00E10EC7">
        <w:t>Ufficio Nazionale per i problemi sociali e il lavoro, il Servizio Nazionale di pastorale giovanile e la Caritas Italiana</w:t>
      </w:r>
      <w:r>
        <w:t xml:space="preserve">, </w:t>
      </w:r>
      <w:r w:rsidRPr="00E10EC7">
        <w:t>solitamente non abituati a lavorare insieme su un progetto di grande respiro; novità per i territori che sperimentano una Chiesa locale presente nell</w:t>
      </w:r>
      <w:r>
        <w:t>’</w:t>
      </w:r>
      <w:r w:rsidRPr="00E10EC7">
        <w:t xml:space="preserve">ambito del lavoro nella </w:t>
      </w:r>
      <w:r w:rsidRPr="008B3AE0">
        <w:rPr>
          <w:b/>
        </w:rPr>
        <w:t>prospettiva della speranza, del futuro</w:t>
      </w:r>
      <w:r w:rsidRPr="00E10EC7">
        <w:t>, con part</w:t>
      </w:r>
      <w:r w:rsidR="001A2DD4">
        <w:t>icolare riferimento ai giovani.</w:t>
      </w:r>
    </w:p>
    <w:p w14:paraId="48BAF985" w14:textId="77777777" w:rsidR="008729CC" w:rsidRPr="00275417" w:rsidRDefault="008729CC" w:rsidP="008729CC">
      <w:pPr>
        <w:ind w:firstLine="709"/>
        <w:jc w:val="both"/>
      </w:pPr>
      <w:r w:rsidRPr="00D53828">
        <w:t xml:space="preserve">Gli </w:t>
      </w:r>
      <w:r w:rsidRPr="00D53828">
        <w:rPr>
          <w:b/>
        </w:rPr>
        <w:t>animatori di comunità</w:t>
      </w:r>
      <w:r w:rsidRPr="00D53828">
        <w:t xml:space="preserve"> </w:t>
      </w:r>
      <w:r>
        <w:t xml:space="preserve">sono </w:t>
      </w:r>
      <w:r w:rsidRPr="00D53828">
        <w:t>laici responsabili</w:t>
      </w:r>
      <w:r>
        <w:t xml:space="preserve"> che in profonda sintonia con le tre </w:t>
      </w:r>
      <w:r w:rsidRPr="00D53828">
        <w:t xml:space="preserve">pastorali </w:t>
      </w:r>
      <w:r>
        <w:t xml:space="preserve">e le filiere delle associazioni agiscono per un’adeguata promozione del </w:t>
      </w:r>
      <w:r w:rsidRPr="00D53828">
        <w:t xml:space="preserve">Progetto </w:t>
      </w:r>
      <w:r>
        <w:t>nella diocesi. Appare opportuno verificare che i g</w:t>
      </w:r>
      <w:r w:rsidRPr="00275417">
        <w:t>iovani abbiano una</w:t>
      </w:r>
      <w:r>
        <w:t xml:space="preserve"> formazione valoriale di base e s</w:t>
      </w:r>
      <w:r w:rsidRPr="00275417">
        <w:t>ensibilità umana e sociale per attivare reti sul tema del lavoro</w:t>
      </w:r>
      <w:r>
        <w:t>.</w:t>
      </w:r>
    </w:p>
    <w:p w14:paraId="480342ED" w14:textId="77777777" w:rsidR="008729CC" w:rsidRDefault="008729CC" w:rsidP="008729CC">
      <w:pPr>
        <w:ind w:firstLine="709"/>
        <w:jc w:val="both"/>
      </w:pPr>
      <w:r>
        <w:t>Nell’</w:t>
      </w:r>
      <w:r w:rsidRPr="001C3917">
        <w:t>arco temporale di tre anni</w:t>
      </w:r>
      <w:r>
        <w:t>, gli animatori svolgono i seguenti compiti:</w:t>
      </w:r>
    </w:p>
    <w:p w14:paraId="402B4F3F" w14:textId="77777777" w:rsidR="008729CC" w:rsidRDefault="008729CC" w:rsidP="008729CC">
      <w:pPr>
        <w:ind w:left="120" w:hanging="120"/>
        <w:jc w:val="both"/>
      </w:pPr>
      <w:r>
        <w:t xml:space="preserve">- </w:t>
      </w:r>
      <w:r w:rsidRPr="00923A91">
        <w:rPr>
          <w:b/>
        </w:rPr>
        <w:t>collaborare</w:t>
      </w:r>
      <w:r w:rsidRPr="00D53828">
        <w:t xml:space="preserve"> attivamente con le tre pastorali, di cui una svolge la funzione di tutor, </w:t>
      </w:r>
      <w:r>
        <w:t xml:space="preserve">al fine di rispettare la natura ecclesiale del Progetto e garantire il coinvolgimento sinergico delle pastorali; </w:t>
      </w:r>
    </w:p>
    <w:p w14:paraId="588BF2DC" w14:textId="77777777" w:rsidR="008729CC" w:rsidRDefault="008729CC" w:rsidP="008729CC">
      <w:pPr>
        <w:ind w:left="120" w:hanging="120"/>
        <w:jc w:val="both"/>
      </w:pPr>
      <w:r>
        <w:t xml:space="preserve">- </w:t>
      </w:r>
      <w:r w:rsidRPr="00923A91">
        <w:rPr>
          <w:b/>
        </w:rPr>
        <w:t>c</w:t>
      </w:r>
      <w:r>
        <w:rPr>
          <w:b/>
        </w:rPr>
        <w:t xml:space="preserve">urare </w:t>
      </w:r>
      <w:r w:rsidRPr="00923A91">
        <w:rPr>
          <w:b/>
        </w:rPr>
        <w:t>reti</w:t>
      </w:r>
      <w:r>
        <w:t xml:space="preserve"> per lavorare insieme</w:t>
      </w:r>
      <w:r w:rsidRPr="00D53828">
        <w:t xml:space="preserve"> con le associazioni </w:t>
      </w:r>
      <w:r>
        <w:t>presenti sul territorio e che aderiscono a</w:t>
      </w:r>
      <w:r w:rsidRPr="00D53828">
        <w:t>lle filiere</w:t>
      </w:r>
      <w:r>
        <w:t xml:space="preserve"> dell’</w:t>
      </w:r>
      <w:r w:rsidRPr="001C3917">
        <w:t>evangelizzazione e della formazione</w:t>
      </w:r>
      <w:r>
        <w:t>;</w:t>
      </w:r>
    </w:p>
    <w:p w14:paraId="0BF0CCFF" w14:textId="77777777" w:rsidR="008729CC" w:rsidRDefault="008729CC" w:rsidP="008729CC">
      <w:pPr>
        <w:ind w:left="120" w:hanging="120"/>
        <w:jc w:val="both"/>
      </w:pPr>
      <w:r>
        <w:t xml:space="preserve">- partecipare assieme agli altri animatori agli </w:t>
      </w:r>
      <w:r w:rsidRPr="00923A91">
        <w:rPr>
          <w:b/>
        </w:rPr>
        <w:t>incontri formativi</w:t>
      </w:r>
      <w:r>
        <w:t xml:space="preserve"> nazionali e regionali per crescere insieme nella consapevolezza ecclesiale e per offrire un servizio competente</w:t>
      </w:r>
      <w:r w:rsidRPr="00D53828">
        <w:t>;</w:t>
      </w:r>
      <w:r>
        <w:t xml:space="preserve"> </w:t>
      </w:r>
    </w:p>
    <w:p w14:paraId="2FF51BC5" w14:textId="77777777" w:rsidR="008729CC" w:rsidRDefault="008729CC" w:rsidP="008729CC">
      <w:pPr>
        <w:ind w:left="120" w:hanging="120"/>
        <w:jc w:val="both"/>
      </w:pPr>
      <w:r>
        <w:t xml:space="preserve">- </w:t>
      </w:r>
      <w:r w:rsidRPr="00923A91">
        <w:rPr>
          <w:b/>
        </w:rPr>
        <w:t>acquisire informazioni utili</w:t>
      </w:r>
      <w:r w:rsidRPr="001C3917">
        <w:t xml:space="preserve"> </w:t>
      </w:r>
      <w:r>
        <w:t>per organizzarle e m</w:t>
      </w:r>
      <w:r w:rsidRPr="001C3917">
        <w:t>etter</w:t>
      </w:r>
      <w:r>
        <w:t>l</w:t>
      </w:r>
      <w:r w:rsidRPr="001C3917">
        <w:t xml:space="preserve">e a disposizione dei giovani e far crescere una maggiore consapevolezza circa le opportunità legislative </w:t>
      </w:r>
      <w:r>
        <w:t>(</w:t>
      </w:r>
      <w:r w:rsidRPr="001C3917">
        <w:t>comunitarie, nazionali e regionali</w:t>
      </w:r>
      <w:r>
        <w:t>)</w:t>
      </w:r>
      <w:r w:rsidRPr="001C3917">
        <w:t xml:space="preserve"> relative alla possibilità di accesso nel mondo del lavoro;</w:t>
      </w:r>
    </w:p>
    <w:p w14:paraId="693712D4" w14:textId="77777777" w:rsidR="008729CC" w:rsidRPr="00FA2CED" w:rsidRDefault="008729CC" w:rsidP="008729CC">
      <w:pPr>
        <w:ind w:left="120" w:hanging="120"/>
        <w:jc w:val="both"/>
      </w:pPr>
      <w:r w:rsidRPr="00FA2CED">
        <w:t xml:space="preserve">- contrastare il </w:t>
      </w:r>
      <w:r>
        <w:t>“</w:t>
      </w:r>
      <w:r w:rsidRPr="00FA2CED">
        <w:t>mito</w:t>
      </w:r>
      <w:r>
        <w:t>”</w:t>
      </w:r>
      <w:r w:rsidRPr="00FA2CED">
        <w:t xml:space="preserve"> del lavo</w:t>
      </w:r>
      <w:r>
        <w:t xml:space="preserve">ro dipendente e del posto fisso e </w:t>
      </w:r>
      <w:r w:rsidRPr="00FA2CED">
        <w:t>operare negli spazi dell</w:t>
      </w:r>
      <w:r>
        <w:t>’</w:t>
      </w:r>
      <w:r w:rsidRPr="00FA2CED">
        <w:t xml:space="preserve">esclusione sociale </w:t>
      </w:r>
      <w:r>
        <w:t xml:space="preserve">e della disabilità </w:t>
      </w:r>
      <w:r w:rsidRPr="00FA2CED">
        <w:t xml:space="preserve">per costruire </w:t>
      </w:r>
      <w:r w:rsidRPr="00923A91">
        <w:rPr>
          <w:b/>
        </w:rPr>
        <w:t>nuova cittadinanza verso i soggetti deboli</w:t>
      </w:r>
      <w:r>
        <w:t>;</w:t>
      </w:r>
      <w:r w:rsidRPr="00FA2CED">
        <w:t xml:space="preserve"> </w:t>
      </w:r>
    </w:p>
    <w:p w14:paraId="00DA4D0D" w14:textId="77777777" w:rsidR="008729CC" w:rsidRPr="001C3917" w:rsidRDefault="008729CC" w:rsidP="008729CC">
      <w:pPr>
        <w:ind w:left="120" w:hanging="120"/>
        <w:jc w:val="both"/>
      </w:pPr>
      <w:r>
        <w:lastRenderedPageBreak/>
        <w:t xml:space="preserve">- </w:t>
      </w:r>
      <w:r w:rsidRPr="001C3917">
        <w:t>assicurare un</w:t>
      </w:r>
      <w:r>
        <w:t xml:space="preserve"> </w:t>
      </w:r>
      <w:r w:rsidRPr="001C3917">
        <w:t xml:space="preserve">raccordo tra i giovani e i diversi soggetti, pubblici e del mondo associativo organizzato, in particolare di quelli coinvolti nel </w:t>
      </w:r>
      <w:r>
        <w:t>P</w:t>
      </w:r>
      <w:r w:rsidRPr="001C3917">
        <w:t>rogetto e orientare</w:t>
      </w:r>
      <w:r>
        <w:t xml:space="preserve"> verso </w:t>
      </w:r>
      <w:r w:rsidRPr="001C3917">
        <w:t xml:space="preserve">la realizzazione di </w:t>
      </w:r>
      <w:r w:rsidRPr="006E042A">
        <w:t>gesti concreti</w:t>
      </w:r>
      <w:r w:rsidRPr="001C3917">
        <w:t xml:space="preserve"> </w:t>
      </w:r>
      <w:r>
        <w:t>(</w:t>
      </w:r>
      <w:r w:rsidRPr="00923A91">
        <w:rPr>
          <w:b/>
        </w:rPr>
        <w:t xml:space="preserve">idea </w:t>
      </w:r>
      <w:r w:rsidRPr="009C1E68">
        <w:rPr>
          <w:b/>
        </w:rPr>
        <w:t>imprenditoriale e rapporti di reciprocità</w:t>
      </w:r>
      <w:r w:rsidRPr="006E042A">
        <w:t>);</w:t>
      </w:r>
    </w:p>
    <w:p w14:paraId="51CA8CC4" w14:textId="77777777" w:rsidR="008729CC" w:rsidRDefault="008729CC" w:rsidP="008729CC">
      <w:pPr>
        <w:ind w:left="120" w:hanging="120"/>
        <w:jc w:val="both"/>
      </w:pPr>
      <w:r>
        <w:t xml:space="preserve">- </w:t>
      </w:r>
      <w:r w:rsidRPr="00D53828">
        <w:t>scopr</w:t>
      </w:r>
      <w:r>
        <w:t>ir</w:t>
      </w:r>
      <w:r w:rsidRPr="00D53828">
        <w:t xml:space="preserve">e e </w:t>
      </w:r>
      <w:r w:rsidRPr="00923A91">
        <w:rPr>
          <w:b/>
        </w:rPr>
        <w:t>valorizzare le potenzialità</w:t>
      </w:r>
      <w:r w:rsidRPr="00D53828">
        <w:t xml:space="preserve"> dei giovani e delle risorse del territorio</w:t>
      </w:r>
      <w:r>
        <w:t xml:space="preserve">; </w:t>
      </w:r>
    </w:p>
    <w:p w14:paraId="62871903" w14:textId="77777777" w:rsidR="008729CC" w:rsidRDefault="008729CC" w:rsidP="008729CC">
      <w:pPr>
        <w:ind w:left="120" w:hanging="120"/>
        <w:jc w:val="both"/>
      </w:pPr>
      <w:r>
        <w:t>- c</w:t>
      </w:r>
      <w:r w:rsidRPr="00D53828">
        <w:rPr>
          <w:bCs/>
        </w:rPr>
        <w:t>oinvolg</w:t>
      </w:r>
      <w:r>
        <w:rPr>
          <w:bCs/>
        </w:rPr>
        <w:t xml:space="preserve">ere </w:t>
      </w:r>
      <w:r w:rsidRPr="00D53828">
        <w:rPr>
          <w:bCs/>
        </w:rPr>
        <w:t>negli scambi di reciprocità e solidarietà</w:t>
      </w:r>
      <w:r>
        <w:rPr>
          <w:bCs/>
        </w:rPr>
        <w:t xml:space="preserve"> </w:t>
      </w:r>
      <w:r w:rsidRPr="00923A91">
        <w:rPr>
          <w:b/>
          <w:bCs/>
        </w:rPr>
        <w:t>i gesti concreti già sviluppati</w:t>
      </w:r>
      <w:r w:rsidRPr="00D53828">
        <w:rPr>
          <w:bCs/>
        </w:rPr>
        <w:t xml:space="preserve"> sul territorio</w:t>
      </w:r>
      <w:r>
        <w:rPr>
          <w:bCs/>
        </w:rPr>
        <w:t>;</w:t>
      </w:r>
      <w:r w:rsidRPr="001C3917">
        <w:t xml:space="preserve"> </w:t>
      </w:r>
    </w:p>
    <w:p w14:paraId="73D77D46" w14:textId="77777777" w:rsidR="008729CC" w:rsidRDefault="008729CC" w:rsidP="008729CC">
      <w:pPr>
        <w:ind w:left="120" w:hanging="120"/>
        <w:jc w:val="both"/>
      </w:pPr>
      <w:r>
        <w:t xml:space="preserve">- </w:t>
      </w:r>
      <w:r w:rsidRPr="001C3917">
        <w:t>garanti</w:t>
      </w:r>
      <w:r>
        <w:t xml:space="preserve">re </w:t>
      </w:r>
      <w:r w:rsidRPr="001C3917">
        <w:t xml:space="preserve">il servizio di </w:t>
      </w:r>
      <w:r w:rsidRPr="00923A91">
        <w:rPr>
          <w:b/>
        </w:rPr>
        <w:t>animazione territoriale</w:t>
      </w:r>
      <w:r w:rsidRPr="001C3917">
        <w:t xml:space="preserve"> presso </w:t>
      </w:r>
      <w:r>
        <w:t>s</w:t>
      </w:r>
      <w:r w:rsidRPr="001C3917">
        <w:t xml:space="preserve">cuole, </w:t>
      </w:r>
      <w:r>
        <w:t>p</w:t>
      </w:r>
      <w:r w:rsidRPr="001C3917">
        <w:t xml:space="preserve">arrocchie e gruppi ecclesiali della </w:t>
      </w:r>
      <w:r>
        <w:t>diocesi</w:t>
      </w:r>
      <w:r w:rsidRPr="001C3917">
        <w:t>, relativamente alle tematiche occupazionali</w:t>
      </w:r>
      <w:r>
        <w:t xml:space="preserve">; </w:t>
      </w:r>
    </w:p>
    <w:p w14:paraId="2CEDE9EE" w14:textId="77777777" w:rsidR="008729CC" w:rsidRPr="00E66EB2" w:rsidRDefault="008729CC" w:rsidP="008729CC">
      <w:pPr>
        <w:ind w:left="120" w:hanging="120"/>
        <w:jc w:val="both"/>
      </w:pPr>
      <w:r>
        <w:t xml:space="preserve">- </w:t>
      </w:r>
      <w:r w:rsidRPr="00923A91">
        <w:rPr>
          <w:b/>
        </w:rPr>
        <w:t xml:space="preserve">relazionare mensilmente </w:t>
      </w:r>
      <w:r>
        <w:rPr>
          <w:b/>
        </w:rPr>
        <w:t xml:space="preserve">e puntualmente </w:t>
      </w:r>
      <w:r>
        <w:t>sulle attività svolte in un’ottica educativa: per rendere conto del proprio operato (livello personale -</w:t>
      </w:r>
      <w:r w:rsidRPr="00C0415B">
        <w:t xml:space="preserve"> </w:t>
      </w:r>
      <w:r>
        <w:t>trasparenza e legalità)</w:t>
      </w:r>
      <w:r w:rsidRPr="001C3917">
        <w:t xml:space="preserve">, </w:t>
      </w:r>
      <w:r>
        <w:t xml:space="preserve">per condividere ciò che si realizza e sviluppare nuove partecipazioni al Progetto (livello diocesano - collaborazione e condivisione), e per facilitare l’acquisizione complessiva del lavoro svolto sul territorio (livello </w:t>
      </w:r>
      <w:r w:rsidRPr="00E66EB2">
        <w:t>nazionale - solidarietà e reciprocità);</w:t>
      </w:r>
    </w:p>
    <w:p w14:paraId="3E3420E9" w14:textId="77777777" w:rsidR="008729CC" w:rsidRDefault="008729CC" w:rsidP="008729CC">
      <w:pPr>
        <w:jc w:val="both"/>
      </w:pPr>
      <w:r w:rsidRPr="00E66EB2">
        <w:t xml:space="preserve">- </w:t>
      </w:r>
      <w:r w:rsidRPr="00E66EB2">
        <w:rPr>
          <w:b/>
        </w:rPr>
        <w:t>accompagnare l’animatore di comunità successivo</w:t>
      </w:r>
      <w:r w:rsidRPr="00E66EB2">
        <w:t xml:space="preserve"> in un graduale inserimento nelle attività della diocesi trasmettendogli il bagaglio relazionale ed esperienziale acquisito, a tal fine appare più utile partire con un impegno di 12 ore nel primo anno e di 24 ore nel secondo e nel terzo, ciò permette di valorizzare adeguatamente l’esperienza acquisita dall’animatore nella fase centrale e finale del suo percorso di formazione.  </w:t>
      </w:r>
    </w:p>
    <w:p w14:paraId="70DF4F20" w14:textId="77777777" w:rsidR="008729CC" w:rsidRDefault="008729CC" w:rsidP="008729CC">
      <w:pPr>
        <w:jc w:val="both"/>
      </w:pPr>
    </w:p>
    <w:p w14:paraId="41EB7F94" w14:textId="77777777" w:rsidR="008729CC" w:rsidRDefault="008729CC" w:rsidP="008729CC">
      <w:pPr>
        <w:jc w:val="both"/>
      </w:pPr>
      <w:r>
        <w:t>Per ogni altra informazione puoi scrivere a:</w:t>
      </w:r>
    </w:p>
    <w:p w14:paraId="028A1B79" w14:textId="77777777" w:rsidR="008729CC" w:rsidRDefault="0082653D" w:rsidP="008729CC">
      <w:pPr>
        <w:jc w:val="both"/>
      </w:pPr>
      <w:hyperlink r:id="rId4" w:history="1">
        <w:r w:rsidR="008729CC" w:rsidRPr="00E271AC">
          <w:rPr>
            <w:rStyle w:val="Collegamentoipertestuale"/>
          </w:rPr>
          <w:t>diocesi.trani@progettopolicoro.it</w:t>
        </w:r>
      </w:hyperlink>
    </w:p>
    <w:p w14:paraId="074CA81C" w14:textId="77777777" w:rsidR="008729CC" w:rsidRDefault="0082653D" w:rsidP="008729CC">
      <w:pPr>
        <w:jc w:val="both"/>
      </w:pPr>
      <w:hyperlink r:id="rId5" w:history="1">
        <w:r w:rsidR="008729CC" w:rsidRPr="00E271AC">
          <w:rPr>
            <w:rStyle w:val="Collegamentoipertestuale"/>
          </w:rPr>
          <w:t>donmatteomar@libero.it</w:t>
        </w:r>
      </w:hyperlink>
      <w:r w:rsidR="008729CC">
        <w:tab/>
      </w:r>
    </w:p>
    <w:p w14:paraId="22D9E1AA" w14:textId="77777777" w:rsidR="008729CC" w:rsidRDefault="0082653D" w:rsidP="008729CC">
      <w:pPr>
        <w:jc w:val="both"/>
      </w:pPr>
      <w:hyperlink r:id="rId6" w:history="1">
        <w:r w:rsidR="008729CC" w:rsidRPr="00E271AC">
          <w:rPr>
            <w:rStyle w:val="Collegamentoipertestuale"/>
          </w:rPr>
          <w:t>filanninoruggero@gmail.com</w:t>
        </w:r>
      </w:hyperlink>
    </w:p>
    <w:p w14:paraId="1BB2F6AA" w14:textId="77777777" w:rsidR="008729CC" w:rsidRDefault="008729CC" w:rsidP="008729CC">
      <w:pPr>
        <w:jc w:val="both"/>
      </w:pPr>
    </w:p>
    <w:sectPr w:rsidR="008729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CC"/>
    <w:rsid w:val="001A2DD4"/>
    <w:rsid w:val="0037772E"/>
    <w:rsid w:val="0082653D"/>
    <w:rsid w:val="008729CC"/>
    <w:rsid w:val="00D9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FA96"/>
  <w15:chartTrackingRefBased/>
  <w15:docId w15:val="{5600906A-AA30-4DB0-8F20-0AA7CD32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8729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anninoruggero@gmail.com" TargetMode="External"/><Relationship Id="rId5" Type="http://schemas.openxmlformats.org/officeDocument/2006/relationships/hyperlink" Target="mailto:donmatteomar@libero.it" TargetMode="External"/><Relationship Id="rId4" Type="http://schemas.openxmlformats.org/officeDocument/2006/relationships/hyperlink" Target="mailto:diocesi.trani@progettopolic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5396</CharactersWithSpaces>
  <SharedDoc>false</SharedDoc>
  <HLinks>
    <vt:vector size="18" baseType="variant">
      <vt:variant>
        <vt:i4>6619220</vt:i4>
      </vt:variant>
      <vt:variant>
        <vt:i4>6</vt:i4>
      </vt:variant>
      <vt:variant>
        <vt:i4>0</vt:i4>
      </vt:variant>
      <vt:variant>
        <vt:i4>5</vt:i4>
      </vt:variant>
      <vt:variant>
        <vt:lpwstr>mailto:filanninoruggero@gmail.com</vt:lpwstr>
      </vt:variant>
      <vt:variant>
        <vt:lpwstr/>
      </vt:variant>
      <vt:variant>
        <vt:i4>3735572</vt:i4>
      </vt:variant>
      <vt:variant>
        <vt:i4>3</vt:i4>
      </vt:variant>
      <vt:variant>
        <vt:i4>0</vt:i4>
      </vt:variant>
      <vt:variant>
        <vt:i4>5</vt:i4>
      </vt:variant>
      <vt:variant>
        <vt:lpwstr>mailto:donmatteomar@libero.it</vt:lpwstr>
      </vt:variant>
      <vt:variant>
        <vt:lpwstr/>
      </vt:variant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mailto:diocesi.trani@progettopolicoro.it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Ruggero Filannino</dc:creator>
  <cp:keywords/>
  <dc:description/>
  <cp:lastModifiedBy>Riccardo Losappio</cp:lastModifiedBy>
  <cp:revision>2</cp:revision>
  <dcterms:created xsi:type="dcterms:W3CDTF">2018-05-04T15:17:00Z</dcterms:created>
  <dcterms:modified xsi:type="dcterms:W3CDTF">2018-05-04T15:17:00Z</dcterms:modified>
</cp:coreProperties>
</file>